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17" w:rsidRPr="009C52C6" w:rsidRDefault="008F5E46" w:rsidP="009E17D8">
      <w:pPr>
        <w:jc w:val="center"/>
        <w:rPr>
          <w:b/>
          <w:sz w:val="32"/>
          <w:szCs w:val="32"/>
        </w:rPr>
      </w:pPr>
      <w:r w:rsidRPr="009C52C6">
        <w:rPr>
          <w:b/>
          <w:sz w:val="32"/>
          <w:szCs w:val="32"/>
        </w:rPr>
        <w:t>PATTO PER LA LETTURA DEL COMUNE DI FERENTINO</w:t>
      </w:r>
    </w:p>
    <w:p w:rsidR="008F5E46" w:rsidRPr="009C52C6" w:rsidRDefault="008F5E46" w:rsidP="009E17D8">
      <w:pPr>
        <w:jc w:val="center"/>
        <w:rPr>
          <w:b/>
          <w:sz w:val="32"/>
          <w:szCs w:val="32"/>
        </w:rPr>
      </w:pPr>
      <w:r w:rsidRPr="009C52C6">
        <w:rPr>
          <w:b/>
          <w:sz w:val="32"/>
          <w:szCs w:val="32"/>
        </w:rPr>
        <w:t>2024/2028</w:t>
      </w:r>
    </w:p>
    <w:p w:rsidR="004C55F0" w:rsidRPr="009C52C6" w:rsidRDefault="004C55F0" w:rsidP="009E17D8">
      <w:pPr>
        <w:jc w:val="both"/>
        <w:rPr>
          <w:b/>
          <w:sz w:val="28"/>
          <w:szCs w:val="28"/>
        </w:rPr>
      </w:pPr>
      <w:r w:rsidRPr="009C52C6">
        <w:rPr>
          <w:b/>
          <w:sz w:val="28"/>
          <w:szCs w:val="28"/>
        </w:rPr>
        <w:t>PREMESSA</w:t>
      </w:r>
    </w:p>
    <w:p w:rsidR="00BF4D4C" w:rsidRDefault="004C55F0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Il territorio del Comune di Ferentino è sempre stato animato e arricchito da </w:t>
      </w:r>
      <w:r w:rsidR="001E5A42">
        <w:rPr>
          <w:sz w:val="28"/>
          <w:szCs w:val="28"/>
        </w:rPr>
        <w:t>percorsi,</w:t>
      </w:r>
      <w:r>
        <w:rPr>
          <w:sz w:val="28"/>
          <w:szCs w:val="28"/>
        </w:rPr>
        <w:t xml:space="preserve"> eventi e iniziative promosse sia dall’Ente comunale che dai vari soggetti presenti nella nostra città. </w:t>
      </w:r>
      <w:r w:rsidR="00B92D1D">
        <w:rPr>
          <w:rFonts w:cstheme="minorHAnsi"/>
          <w:sz w:val="28"/>
          <w:szCs w:val="28"/>
        </w:rPr>
        <w:t xml:space="preserve">In </w:t>
      </w:r>
      <w:r w:rsidR="001E5A42">
        <w:rPr>
          <w:rFonts w:cstheme="minorHAnsi"/>
          <w:sz w:val="28"/>
          <w:szCs w:val="28"/>
        </w:rPr>
        <w:t>uncontesto</w:t>
      </w:r>
      <w:r w:rsidR="00B92D1D">
        <w:rPr>
          <w:rFonts w:cstheme="minorHAnsi"/>
          <w:sz w:val="28"/>
          <w:szCs w:val="28"/>
        </w:rPr>
        <w:t xml:space="preserve"> quindi già molto maturo, dove esistono molte realtà che operano nell’ottica della promozione della let</w:t>
      </w:r>
      <w:r w:rsidR="007A239D">
        <w:rPr>
          <w:rFonts w:cstheme="minorHAnsi"/>
          <w:sz w:val="28"/>
          <w:szCs w:val="28"/>
        </w:rPr>
        <w:t>tura</w:t>
      </w:r>
      <w:r w:rsidR="00B92D1D">
        <w:rPr>
          <w:rFonts w:cstheme="minorHAnsi"/>
          <w:sz w:val="28"/>
          <w:szCs w:val="28"/>
        </w:rPr>
        <w:t>, nasce l’esigenza di razionalizzare gli sforzi, coordinare e ottimizzare</w:t>
      </w:r>
      <w:r w:rsidR="00BF4D4C">
        <w:rPr>
          <w:rFonts w:cstheme="minorHAnsi"/>
          <w:sz w:val="28"/>
          <w:szCs w:val="28"/>
        </w:rPr>
        <w:t xml:space="preserve"> senza disperdere le energie di tutti gli attori che operano sul territorio al fine </w:t>
      </w:r>
      <w:r w:rsidR="001A7ED0">
        <w:rPr>
          <w:rFonts w:cstheme="minorHAnsi"/>
          <w:sz w:val="28"/>
          <w:szCs w:val="28"/>
        </w:rPr>
        <w:t>di rendere</w:t>
      </w:r>
      <w:r w:rsidR="00BF4D4C">
        <w:rPr>
          <w:rFonts w:cstheme="minorHAnsi"/>
          <w:sz w:val="28"/>
          <w:szCs w:val="28"/>
        </w:rPr>
        <w:t xml:space="preserve"> libri e lettura parte del desiderio quotidiano dei cittadini.</w:t>
      </w:r>
    </w:p>
    <w:p w:rsidR="00BD1102" w:rsidRDefault="00BD1102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F4D4C" w:rsidRPr="009C52C6" w:rsidRDefault="00BF4D4C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C52C6">
        <w:rPr>
          <w:rFonts w:cstheme="minorHAnsi"/>
          <w:b/>
          <w:sz w:val="28"/>
          <w:szCs w:val="28"/>
        </w:rPr>
        <w:t>CHE COS’E’ IL PATTO PER LA LETTURA</w:t>
      </w:r>
    </w:p>
    <w:p w:rsidR="00BF4D4C" w:rsidRPr="001B2C72" w:rsidRDefault="00BF4D4C" w:rsidP="009E17D8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1B2C72">
        <w:rPr>
          <w:rFonts w:asciiTheme="minorHAnsi" w:hAnsiTheme="minorHAnsi" w:cstheme="minorHAnsi"/>
          <w:sz w:val="28"/>
          <w:szCs w:val="28"/>
        </w:rPr>
        <w:t>Il Patto per la lettura</w:t>
      </w:r>
      <w:r w:rsidR="001E5A42" w:rsidRPr="001B2C72">
        <w:rPr>
          <w:rFonts w:asciiTheme="minorHAnsi" w:hAnsiTheme="minorHAnsi" w:cstheme="minorHAnsi"/>
          <w:sz w:val="28"/>
          <w:szCs w:val="28"/>
        </w:rPr>
        <w:t xml:space="preserve"> rappresenta un documento di</w:t>
      </w:r>
      <w:r w:rsidR="001A7ED0" w:rsidRPr="001B2C72">
        <w:rPr>
          <w:rFonts w:asciiTheme="minorHAnsi" w:hAnsiTheme="minorHAnsi" w:cstheme="minorHAnsi"/>
          <w:sz w:val="28"/>
          <w:szCs w:val="28"/>
        </w:rPr>
        <w:t xml:space="preserve"> programmazione per costit</w:t>
      </w:r>
      <w:r w:rsidR="001E5A42" w:rsidRPr="001B2C72">
        <w:rPr>
          <w:rFonts w:asciiTheme="minorHAnsi" w:hAnsiTheme="minorHAnsi" w:cstheme="minorHAnsi"/>
          <w:sz w:val="28"/>
          <w:szCs w:val="28"/>
        </w:rPr>
        <w:t xml:space="preserve">uire una </w:t>
      </w:r>
      <w:r w:rsidR="001A7ED0" w:rsidRPr="001B2C72">
        <w:rPr>
          <w:rFonts w:asciiTheme="minorHAnsi" w:hAnsiTheme="minorHAnsi" w:cstheme="minorHAnsi"/>
          <w:sz w:val="28"/>
          <w:szCs w:val="28"/>
        </w:rPr>
        <w:t>rete di</w:t>
      </w:r>
      <w:r w:rsidR="001E5A42" w:rsidRPr="001B2C72">
        <w:rPr>
          <w:rFonts w:asciiTheme="minorHAnsi" w:hAnsiTheme="minorHAnsi" w:cstheme="minorHAnsi"/>
          <w:sz w:val="28"/>
          <w:szCs w:val="28"/>
        </w:rPr>
        <w:t xml:space="preserve"> collaborazione tra i diversi soggetti interessati alla promozione del libro e della lettura, rafforzare attività e iniziative sperimentate, delineare perc</w:t>
      </w:r>
      <w:r w:rsidR="007A239D">
        <w:rPr>
          <w:rFonts w:asciiTheme="minorHAnsi" w:hAnsiTheme="minorHAnsi" w:cstheme="minorHAnsi"/>
          <w:sz w:val="28"/>
          <w:szCs w:val="28"/>
        </w:rPr>
        <w:t xml:space="preserve">orsi e progetti innovativi. </w:t>
      </w:r>
      <w:r w:rsidR="00664640">
        <w:rPr>
          <w:rFonts w:asciiTheme="minorHAnsi" w:hAnsiTheme="minorHAnsi" w:cstheme="minorHAnsi"/>
          <w:sz w:val="28"/>
          <w:szCs w:val="28"/>
        </w:rPr>
        <w:t>Solo a</w:t>
      </w:r>
      <w:r w:rsidR="007A239D">
        <w:rPr>
          <w:rFonts w:asciiTheme="minorHAnsi" w:hAnsiTheme="minorHAnsi" w:cstheme="minorHAnsi"/>
          <w:sz w:val="28"/>
          <w:szCs w:val="28"/>
        </w:rPr>
        <w:t>ttraverso</w:t>
      </w:r>
      <w:r w:rsidR="001E5A42" w:rsidRPr="001B2C72">
        <w:rPr>
          <w:rFonts w:asciiTheme="minorHAnsi" w:hAnsiTheme="minorHAnsi" w:cstheme="minorHAnsi"/>
          <w:sz w:val="28"/>
          <w:szCs w:val="28"/>
        </w:rPr>
        <w:t xml:space="preserve"> un’azione coordinata e congiunta di soggetti pubblici e privati presenti sul </w:t>
      </w:r>
      <w:r w:rsidR="001A7ED0" w:rsidRPr="001B2C72">
        <w:rPr>
          <w:rFonts w:asciiTheme="minorHAnsi" w:hAnsiTheme="minorHAnsi" w:cstheme="minorHAnsi"/>
          <w:sz w:val="28"/>
          <w:szCs w:val="28"/>
        </w:rPr>
        <w:t xml:space="preserve">territorio (Biblioteche, istituti comprensivi e scuole di ogni ordine e grado, librerie, </w:t>
      </w:r>
      <w:r w:rsidR="00664640" w:rsidRPr="001B2C72">
        <w:rPr>
          <w:rFonts w:asciiTheme="minorHAnsi" w:hAnsiTheme="minorHAnsi" w:cstheme="minorHAnsi"/>
          <w:sz w:val="28"/>
          <w:szCs w:val="28"/>
        </w:rPr>
        <w:t>enti,</w:t>
      </w:r>
      <w:r w:rsidR="001A7ED0" w:rsidRPr="001B2C72">
        <w:rPr>
          <w:rFonts w:asciiTheme="minorHAnsi" w:hAnsiTheme="minorHAnsi" w:cstheme="minorHAnsi"/>
          <w:sz w:val="28"/>
          <w:szCs w:val="28"/>
        </w:rPr>
        <w:t xml:space="preserve"> associazioni, parrocchie, cooperative </w:t>
      </w:r>
      <w:r w:rsidR="00EF24BD" w:rsidRPr="001B2C72">
        <w:rPr>
          <w:rFonts w:asciiTheme="minorHAnsi" w:hAnsiTheme="minorHAnsi" w:cstheme="minorHAnsi"/>
          <w:sz w:val="28"/>
          <w:szCs w:val="28"/>
        </w:rPr>
        <w:t>ecc.</w:t>
      </w:r>
      <w:r w:rsidR="001A7ED0" w:rsidRPr="001B2C72">
        <w:rPr>
          <w:rFonts w:asciiTheme="minorHAnsi" w:hAnsiTheme="minorHAnsi" w:cstheme="minorHAnsi"/>
          <w:sz w:val="28"/>
          <w:szCs w:val="28"/>
        </w:rPr>
        <w:t>…)</w:t>
      </w:r>
      <w:r w:rsidR="00664640">
        <w:rPr>
          <w:rFonts w:asciiTheme="minorHAnsi" w:hAnsiTheme="minorHAnsi" w:cstheme="minorHAnsi"/>
          <w:sz w:val="28"/>
          <w:szCs w:val="28"/>
        </w:rPr>
        <w:t xml:space="preserve"> la lettura può essere intesa</w:t>
      </w:r>
      <w:r w:rsidR="001E5A42" w:rsidRPr="001B2C72">
        <w:rPr>
          <w:rFonts w:asciiTheme="minorHAnsi" w:hAnsiTheme="minorHAnsi" w:cstheme="minorHAnsi"/>
          <w:sz w:val="28"/>
          <w:szCs w:val="28"/>
        </w:rPr>
        <w:t xml:space="preserve"> come una grande risorsa collettiva </w:t>
      </w:r>
      <w:r w:rsidR="00CA26D4">
        <w:rPr>
          <w:rFonts w:asciiTheme="minorHAnsi" w:hAnsiTheme="minorHAnsi" w:cstheme="minorHAnsi"/>
          <w:sz w:val="28"/>
          <w:szCs w:val="28"/>
        </w:rPr>
        <w:t>su cui investir</w:t>
      </w:r>
      <w:r w:rsidR="00664640">
        <w:rPr>
          <w:rFonts w:asciiTheme="minorHAnsi" w:hAnsiTheme="minorHAnsi" w:cstheme="minorHAnsi"/>
          <w:sz w:val="28"/>
          <w:szCs w:val="28"/>
        </w:rPr>
        <w:t>e</w:t>
      </w:r>
      <w:r w:rsidR="001A7ED0" w:rsidRPr="001B2C72">
        <w:rPr>
          <w:rFonts w:asciiTheme="minorHAnsi" w:hAnsiTheme="minorHAnsi" w:cstheme="minorHAnsi"/>
          <w:sz w:val="28"/>
          <w:szCs w:val="28"/>
        </w:rPr>
        <w:t>.</w:t>
      </w:r>
    </w:p>
    <w:p w:rsidR="009C52C6" w:rsidRPr="00BD1102" w:rsidRDefault="001B2C72" w:rsidP="009C52C6">
      <w:pPr>
        <w:autoSpaceDE w:val="0"/>
        <w:autoSpaceDN w:val="0"/>
        <w:adjustRightInd w:val="0"/>
        <w:spacing w:after="30" w:line="240" w:lineRule="auto"/>
        <w:jc w:val="both"/>
        <w:rPr>
          <w:rFonts w:cstheme="minorHAnsi"/>
          <w:color w:val="000000"/>
          <w:sz w:val="28"/>
          <w:szCs w:val="28"/>
        </w:rPr>
      </w:pPr>
      <w:r w:rsidRPr="001B2C72">
        <w:rPr>
          <w:rFonts w:cstheme="minorHAnsi"/>
          <w:color w:val="000000"/>
          <w:sz w:val="28"/>
          <w:szCs w:val="28"/>
        </w:rPr>
        <w:t>Il Patto per la lettura è uno strumento di governance riconosciuto dalla legge 15/2020 per la promozione e sostegno della lettura, quale principale mezzo operat</w:t>
      </w:r>
      <w:r w:rsidR="00664640">
        <w:rPr>
          <w:rFonts w:cstheme="minorHAnsi"/>
          <w:color w:val="000000"/>
          <w:sz w:val="28"/>
          <w:szCs w:val="28"/>
        </w:rPr>
        <w:t>ivo per l’attuazione del Piano N</w:t>
      </w:r>
      <w:r w:rsidRPr="001B2C72">
        <w:rPr>
          <w:rFonts w:cstheme="minorHAnsi"/>
          <w:color w:val="000000"/>
          <w:sz w:val="28"/>
          <w:szCs w:val="28"/>
        </w:rPr>
        <w:t>azionale d’azione per la promozione della lettura. È promosso</w:t>
      </w:r>
      <w:r w:rsidR="00664640">
        <w:rPr>
          <w:rFonts w:cstheme="minorHAnsi"/>
          <w:color w:val="000000"/>
          <w:sz w:val="28"/>
          <w:szCs w:val="28"/>
        </w:rPr>
        <w:t>,</w:t>
      </w:r>
      <w:r w:rsidRPr="001B2C72">
        <w:rPr>
          <w:rFonts w:cstheme="minorHAnsi"/>
          <w:color w:val="000000"/>
          <w:sz w:val="28"/>
          <w:szCs w:val="28"/>
        </w:rPr>
        <w:t xml:space="preserve"> nell’ambito del progetto “Città che legge</w:t>
      </w:r>
      <w:r w:rsidR="00664640">
        <w:rPr>
          <w:rFonts w:cstheme="minorHAnsi"/>
          <w:color w:val="000000"/>
          <w:sz w:val="28"/>
          <w:szCs w:val="28"/>
        </w:rPr>
        <w:t>,</w:t>
      </w:r>
      <w:r w:rsidRPr="001B2C72">
        <w:rPr>
          <w:rFonts w:cstheme="minorHAnsi"/>
          <w:color w:val="000000"/>
          <w:sz w:val="28"/>
          <w:szCs w:val="28"/>
        </w:rPr>
        <w:t>” dal Centro per il libro e la lettura (CEPELL), che è l’organismo del Ministero della Cultura (</w:t>
      </w:r>
      <w:proofErr w:type="spellStart"/>
      <w:r w:rsidRPr="001B2C72">
        <w:rPr>
          <w:rFonts w:cstheme="minorHAnsi"/>
          <w:color w:val="000000"/>
          <w:sz w:val="28"/>
          <w:szCs w:val="28"/>
        </w:rPr>
        <w:t>MiC</w:t>
      </w:r>
      <w:proofErr w:type="spellEnd"/>
      <w:r w:rsidRPr="001B2C72">
        <w:rPr>
          <w:rFonts w:cstheme="minorHAnsi"/>
          <w:color w:val="000000"/>
          <w:sz w:val="28"/>
          <w:szCs w:val="28"/>
        </w:rPr>
        <w:t>) nato per attuare politiche di diffusione del libro e della lettura in Italia e promuovere il libro, la cultura e gli autori italiani all'estero.</w:t>
      </w:r>
      <w:r w:rsidR="009C52C6">
        <w:rPr>
          <w:rFonts w:cstheme="minorHAnsi"/>
          <w:sz w:val="28"/>
          <w:szCs w:val="28"/>
        </w:rPr>
        <w:t>Per tale motivo, il Comune di Ferentino</w:t>
      </w:r>
      <w:r w:rsidR="009C52C6" w:rsidRPr="00BD1102">
        <w:rPr>
          <w:rFonts w:cstheme="minorHAnsi"/>
          <w:color w:val="000000"/>
          <w:sz w:val="28"/>
          <w:szCs w:val="28"/>
        </w:rPr>
        <w:t xml:space="preserve"> intende dotarsi di un Patto per la lettura, nell’ambito del percorso di accreditamento co</w:t>
      </w:r>
      <w:r w:rsidR="00A35496">
        <w:rPr>
          <w:rFonts w:cstheme="minorHAnsi"/>
          <w:color w:val="000000"/>
          <w:sz w:val="28"/>
          <w:szCs w:val="28"/>
        </w:rPr>
        <w:t xml:space="preserve">me ʺCittà che </w:t>
      </w:r>
      <w:r w:rsidR="00EC00A4">
        <w:rPr>
          <w:rFonts w:cstheme="minorHAnsi"/>
          <w:color w:val="000000"/>
          <w:sz w:val="28"/>
          <w:szCs w:val="28"/>
        </w:rPr>
        <w:t>legge attraverso</w:t>
      </w:r>
      <w:r w:rsidR="009C52C6" w:rsidRPr="00BD1102">
        <w:rPr>
          <w:rFonts w:cstheme="minorHAnsi"/>
          <w:color w:val="000000"/>
          <w:sz w:val="28"/>
          <w:szCs w:val="28"/>
        </w:rPr>
        <w:t xml:space="preserve"> uno strumento di governance delle politiche di promozione del libro e della lettura a livello territoriale, attorno al quale raccogliere la disponibilità di tutti i soggetti che a vario titolo sono interessati alla promozione delle </w:t>
      </w:r>
      <w:r w:rsidR="009C52C6">
        <w:rPr>
          <w:rFonts w:cstheme="minorHAnsi"/>
          <w:color w:val="000000"/>
          <w:sz w:val="28"/>
          <w:szCs w:val="28"/>
        </w:rPr>
        <w:t>pratiche di lettura nel</w:t>
      </w:r>
      <w:r w:rsidR="00CA26D4">
        <w:rPr>
          <w:rFonts w:cstheme="minorHAnsi"/>
          <w:color w:val="000000"/>
          <w:sz w:val="28"/>
          <w:szCs w:val="28"/>
        </w:rPr>
        <w:t xml:space="preserve"> C</w:t>
      </w:r>
      <w:r w:rsidR="009C52C6">
        <w:rPr>
          <w:rFonts w:cstheme="minorHAnsi"/>
          <w:color w:val="000000"/>
          <w:sz w:val="28"/>
          <w:szCs w:val="28"/>
        </w:rPr>
        <w:t>omune.</w:t>
      </w:r>
    </w:p>
    <w:p w:rsidR="00A35496" w:rsidRDefault="00A35496" w:rsidP="009E17D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983D27" w:rsidRPr="001B2C72" w:rsidRDefault="00983D27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B2C72">
        <w:rPr>
          <w:rFonts w:cstheme="minorHAnsi"/>
          <w:sz w:val="28"/>
          <w:szCs w:val="28"/>
        </w:rPr>
        <w:t>FINALITA’</w:t>
      </w:r>
    </w:p>
    <w:p w:rsidR="001B2C72" w:rsidRPr="001B2C72" w:rsidRDefault="00996D3D" w:rsidP="009E17D8">
      <w:pPr>
        <w:shd w:val="clear" w:color="auto" w:fill="FFFFFF"/>
        <w:spacing w:after="192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  <w:r>
        <w:rPr>
          <w:rFonts w:eastAsia="Times New Roman" w:cstheme="minorHAnsi"/>
          <w:color w:val="1C2024"/>
          <w:sz w:val="28"/>
          <w:szCs w:val="28"/>
          <w:lang w:eastAsia="it-IT"/>
        </w:rPr>
        <w:t>Il COMUNE DI FERENTINO adotta</w:t>
      </w:r>
      <w:r w:rsidRPr="001B2C72">
        <w:rPr>
          <w:rFonts w:eastAsia="Times New Roman" w:cstheme="minorHAnsi"/>
          <w:color w:val="1C2024"/>
          <w:sz w:val="28"/>
          <w:szCs w:val="28"/>
          <w:lang w:eastAsia="it-IT"/>
        </w:rPr>
        <w:t xml:space="preserve">Il Patto per la </w:t>
      </w:r>
      <w:r w:rsidR="00384203" w:rsidRPr="001B2C72">
        <w:rPr>
          <w:rFonts w:eastAsia="Times New Roman" w:cstheme="minorHAnsi"/>
          <w:color w:val="1C2024"/>
          <w:sz w:val="28"/>
          <w:szCs w:val="28"/>
          <w:lang w:eastAsia="it-IT"/>
        </w:rPr>
        <w:t>Lettura</w:t>
      </w:r>
      <w:r w:rsidR="00384203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al</w:t>
      </w:r>
      <w:r>
        <w:rPr>
          <w:rFonts w:eastAsia="Times New Roman" w:cstheme="minorHAnsi"/>
          <w:color w:val="1C2024"/>
          <w:sz w:val="28"/>
          <w:szCs w:val="28"/>
          <w:lang w:eastAsia="it-IT"/>
        </w:rPr>
        <w:t xml:space="preserve"> fine di creare una rete territoriale strutturata per valorizzare </w:t>
      </w:r>
      <w:r w:rsidR="00384203">
        <w:rPr>
          <w:rFonts w:eastAsia="Times New Roman" w:cstheme="minorHAnsi"/>
          <w:color w:val="1C2024"/>
          <w:sz w:val="28"/>
          <w:szCs w:val="28"/>
          <w:lang w:eastAsia="it-IT"/>
        </w:rPr>
        <w:t>e investire</w:t>
      </w:r>
      <w:r>
        <w:rPr>
          <w:rFonts w:eastAsia="Times New Roman" w:cstheme="minorHAnsi"/>
          <w:color w:val="1C2024"/>
          <w:sz w:val="28"/>
          <w:szCs w:val="28"/>
          <w:lang w:eastAsia="it-IT"/>
        </w:rPr>
        <w:t xml:space="preserve"> sull’atto di leggere, costruire una società più attenta all’inclusione, perseguire e contrastare la povertà educativa e l’analfabetismo in tutte le sue forme.</w:t>
      </w:r>
    </w:p>
    <w:p w:rsidR="00EC717A" w:rsidRDefault="001B2C72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 w:rsidRPr="001B2C72">
        <w:rPr>
          <w:rFonts w:cstheme="minorHAnsi"/>
          <w:color w:val="000000"/>
          <w:sz w:val="28"/>
          <w:szCs w:val="28"/>
        </w:rPr>
        <w:lastRenderedPageBreak/>
        <w:t>I sottoscrittori del</w:t>
      </w:r>
      <w:r w:rsidR="009E17D8">
        <w:rPr>
          <w:rFonts w:cstheme="minorHAnsi"/>
          <w:color w:val="000000"/>
          <w:sz w:val="28"/>
          <w:szCs w:val="28"/>
        </w:rPr>
        <w:t xml:space="preserve"> Patto per la lettura di Ferentino</w:t>
      </w:r>
      <w:r w:rsidRPr="001B2C72">
        <w:rPr>
          <w:rFonts w:cstheme="minorHAnsi"/>
          <w:color w:val="000000"/>
          <w:sz w:val="28"/>
          <w:szCs w:val="28"/>
        </w:rPr>
        <w:t xml:space="preserve"> condividono l’idea che </w:t>
      </w:r>
      <w:r w:rsidR="00EC717A">
        <w:rPr>
          <w:rFonts w:cstheme="minorHAnsi"/>
          <w:bCs/>
          <w:color w:val="000000"/>
          <w:sz w:val="28"/>
          <w:szCs w:val="28"/>
        </w:rPr>
        <w:t>la lettura costituisca</w:t>
      </w:r>
      <w:r w:rsidRPr="001B2C72">
        <w:rPr>
          <w:rFonts w:cstheme="minorHAnsi"/>
          <w:bCs/>
          <w:color w:val="000000"/>
          <w:sz w:val="28"/>
          <w:szCs w:val="28"/>
        </w:rPr>
        <w:t xml:space="preserve"> un valore primario per la qualità della vita individuale e collettiva, e che </w:t>
      </w:r>
      <w:r w:rsidR="00EC717A">
        <w:rPr>
          <w:rFonts w:cstheme="minorHAnsi"/>
          <w:bCs/>
          <w:color w:val="000000"/>
          <w:sz w:val="28"/>
          <w:szCs w:val="28"/>
        </w:rPr>
        <w:t>risulti necessaria</w:t>
      </w:r>
      <w:r w:rsidRPr="001B2C72">
        <w:rPr>
          <w:rFonts w:cstheme="minorHAnsi"/>
          <w:bCs/>
          <w:color w:val="000000"/>
          <w:sz w:val="28"/>
          <w:szCs w:val="28"/>
        </w:rPr>
        <w:t xml:space="preserve"> la mess</w:t>
      </w:r>
      <w:r w:rsidR="00EC717A">
        <w:rPr>
          <w:rFonts w:cstheme="minorHAnsi"/>
          <w:bCs/>
          <w:color w:val="000000"/>
          <w:sz w:val="28"/>
          <w:szCs w:val="28"/>
        </w:rPr>
        <w:t>a a punto di percorsi condivisi.</w:t>
      </w:r>
    </w:p>
    <w:p w:rsidR="001B2C72" w:rsidRPr="001B2C72" w:rsidRDefault="001B2C72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1B2C72">
        <w:rPr>
          <w:rFonts w:cstheme="minorHAnsi"/>
          <w:color w:val="000000"/>
          <w:sz w:val="28"/>
          <w:szCs w:val="28"/>
        </w:rPr>
        <w:t xml:space="preserve">Il Patto si propone di: </w:t>
      </w:r>
    </w:p>
    <w:p w:rsidR="001B2C72" w:rsidRPr="001B2C72" w:rsidRDefault="001B2C72" w:rsidP="009E17D8">
      <w:pPr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both"/>
        <w:rPr>
          <w:rFonts w:cstheme="minorHAnsi"/>
          <w:color w:val="000000"/>
          <w:sz w:val="28"/>
          <w:szCs w:val="28"/>
        </w:rPr>
      </w:pPr>
      <w:r w:rsidRPr="001B2C72">
        <w:rPr>
          <w:rFonts w:cstheme="minorHAnsi"/>
          <w:color w:val="000000"/>
          <w:sz w:val="28"/>
          <w:szCs w:val="28"/>
        </w:rPr>
        <w:t xml:space="preserve">formalizzare </w:t>
      </w:r>
      <w:r w:rsidRPr="001B2C72">
        <w:rPr>
          <w:rFonts w:cstheme="minorHAnsi"/>
          <w:bCs/>
          <w:color w:val="000000"/>
          <w:sz w:val="28"/>
          <w:szCs w:val="28"/>
        </w:rPr>
        <w:t>un’alleanza permanente fra tutti i soggetti pubblici e privati</w:t>
      </w:r>
      <w:r w:rsidRPr="001B2C72">
        <w:rPr>
          <w:rFonts w:cstheme="minorHAnsi"/>
          <w:color w:val="000000"/>
          <w:sz w:val="28"/>
          <w:szCs w:val="28"/>
        </w:rPr>
        <w:t xml:space="preserve">che riconoscono nella lettura una risorsa strategica e un valore su cui investire per la crescita degli individui e delle comunità; </w:t>
      </w:r>
    </w:p>
    <w:p w:rsidR="001B2C72" w:rsidRPr="001B2C72" w:rsidRDefault="001B2C72" w:rsidP="009E17D8">
      <w:pPr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both"/>
        <w:rPr>
          <w:rFonts w:cstheme="minorHAnsi"/>
          <w:color w:val="000000"/>
          <w:sz w:val="28"/>
          <w:szCs w:val="28"/>
        </w:rPr>
      </w:pPr>
      <w:r w:rsidRPr="001B2C72">
        <w:rPr>
          <w:rFonts w:cstheme="minorHAnsi"/>
          <w:color w:val="000000"/>
          <w:sz w:val="28"/>
          <w:szCs w:val="28"/>
        </w:rPr>
        <w:t xml:space="preserve">promuovere </w:t>
      </w:r>
      <w:r w:rsidRPr="001B2C72">
        <w:rPr>
          <w:rFonts w:cstheme="minorHAnsi"/>
          <w:bCs/>
          <w:color w:val="000000"/>
          <w:sz w:val="28"/>
          <w:szCs w:val="28"/>
        </w:rPr>
        <w:t>azioni e progetti congiunti, condivisi,</w:t>
      </w:r>
      <w:r w:rsidRPr="001B2C72">
        <w:rPr>
          <w:rFonts w:cstheme="minorHAnsi"/>
          <w:color w:val="000000"/>
          <w:sz w:val="28"/>
          <w:szCs w:val="28"/>
        </w:rPr>
        <w:t xml:space="preserve">realmente partecipati ed efficaci anche sul lungo periodo, che sfruttino le risorse sinergiche dei diversi soggetti aderenti, ognuno dei quali potrà mettere in campo le proprie specifiche competenze e i propri mezzi/strumenti; </w:t>
      </w:r>
    </w:p>
    <w:p w:rsidR="001B2C72" w:rsidRPr="001B2C72" w:rsidRDefault="003A69C3" w:rsidP="009E17D8">
      <w:pPr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organizzare</w:t>
      </w:r>
      <w:r w:rsidR="001B2C72" w:rsidRPr="001B2C72">
        <w:rPr>
          <w:rFonts w:cstheme="minorHAnsi"/>
          <w:bCs/>
          <w:color w:val="000000"/>
          <w:sz w:val="28"/>
          <w:szCs w:val="28"/>
        </w:rPr>
        <w:t>occasioni di formazione</w:t>
      </w:r>
      <w:r w:rsidR="006C75AA">
        <w:rPr>
          <w:rFonts w:cstheme="minorHAnsi"/>
          <w:bCs/>
          <w:color w:val="000000"/>
          <w:sz w:val="28"/>
          <w:szCs w:val="28"/>
        </w:rPr>
        <w:t xml:space="preserve"> e </w:t>
      </w:r>
      <w:r w:rsidR="001B2C72" w:rsidRPr="001B2C72">
        <w:rPr>
          <w:rFonts w:cstheme="minorHAnsi"/>
          <w:bCs/>
          <w:color w:val="000000"/>
          <w:sz w:val="28"/>
          <w:szCs w:val="28"/>
        </w:rPr>
        <w:t>dipromozione della lettura per tutte le fasce d’età</w:t>
      </w:r>
      <w:r w:rsidR="001B2C72" w:rsidRPr="001B2C72">
        <w:rPr>
          <w:rFonts w:cstheme="minorHAnsi"/>
          <w:color w:val="000000"/>
          <w:sz w:val="28"/>
          <w:szCs w:val="28"/>
        </w:rPr>
        <w:t xml:space="preserve">, per avvicinare alla lettura anche i non-lettori e per allargare la base dei lettori forti; </w:t>
      </w:r>
    </w:p>
    <w:p w:rsidR="0009352F" w:rsidRDefault="001B2C72" w:rsidP="000935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1B2C72">
        <w:rPr>
          <w:rFonts w:cstheme="minorHAnsi"/>
          <w:color w:val="000000"/>
          <w:sz w:val="28"/>
          <w:szCs w:val="28"/>
        </w:rPr>
        <w:t>promuovere</w:t>
      </w:r>
      <w:r w:rsidRPr="001B2C72">
        <w:rPr>
          <w:rFonts w:cstheme="minorHAnsi"/>
          <w:bCs/>
          <w:color w:val="000000"/>
          <w:sz w:val="28"/>
          <w:szCs w:val="28"/>
        </w:rPr>
        <w:t>la lettura per i bambini fin dai primi m</w:t>
      </w:r>
      <w:r w:rsidR="006C75AA">
        <w:rPr>
          <w:rFonts w:cstheme="minorHAnsi"/>
          <w:bCs/>
          <w:color w:val="000000"/>
          <w:sz w:val="28"/>
          <w:szCs w:val="28"/>
        </w:rPr>
        <w:t>esi di vita</w:t>
      </w:r>
      <w:r w:rsidRPr="001B2C72">
        <w:rPr>
          <w:rFonts w:cstheme="minorHAnsi"/>
          <w:color w:val="000000"/>
          <w:sz w:val="28"/>
          <w:szCs w:val="28"/>
        </w:rPr>
        <w:t>per favorire l’approccio precoce al libro, nella consapevolezza che le attività di lettura costituiscano un’esperienza import</w:t>
      </w:r>
      <w:r w:rsidR="0009352F">
        <w:rPr>
          <w:rFonts w:cstheme="minorHAnsi"/>
          <w:color w:val="000000"/>
          <w:sz w:val="28"/>
          <w:szCs w:val="28"/>
        </w:rPr>
        <w:t>ante per lo sviluppo cognitivo,</w:t>
      </w:r>
      <w:r w:rsidRPr="001B2C72">
        <w:rPr>
          <w:rFonts w:cstheme="minorHAnsi"/>
          <w:color w:val="000000"/>
          <w:sz w:val="28"/>
          <w:szCs w:val="28"/>
        </w:rPr>
        <w:t xml:space="preserve"> affettivo</w:t>
      </w:r>
      <w:r w:rsidR="0009352F">
        <w:rPr>
          <w:rFonts w:cstheme="minorHAnsi"/>
          <w:color w:val="000000"/>
          <w:sz w:val="28"/>
          <w:szCs w:val="28"/>
        </w:rPr>
        <w:t xml:space="preserve"> ed educativo dei bambin</w:t>
      </w:r>
      <w:r w:rsidRPr="001B2C72">
        <w:rPr>
          <w:rFonts w:cstheme="minorHAnsi"/>
          <w:color w:val="000000"/>
          <w:sz w:val="28"/>
          <w:szCs w:val="28"/>
        </w:rPr>
        <w:t xml:space="preserve">i; </w:t>
      </w:r>
    </w:p>
    <w:p w:rsidR="0009352F" w:rsidRDefault="00AC5948" w:rsidP="000935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09352F">
        <w:rPr>
          <w:rFonts w:cstheme="minorHAnsi"/>
          <w:color w:val="000000"/>
          <w:sz w:val="28"/>
          <w:szCs w:val="28"/>
        </w:rPr>
        <w:t xml:space="preserve">riconoscere l'accesso alla lettura quale diritto di tutti; </w:t>
      </w:r>
    </w:p>
    <w:p w:rsidR="0009352F" w:rsidRPr="000729D3" w:rsidRDefault="00AC5948" w:rsidP="000729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09352F">
        <w:rPr>
          <w:rFonts w:cstheme="minorHAnsi"/>
          <w:color w:val="000000"/>
          <w:sz w:val="28"/>
          <w:szCs w:val="28"/>
        </w:rPr>
        <w:t xml:space="preserve">rendere la pratica della lettura un’abitudine </w:t>
      </w:r>
      <w:r w:rsidR="003A69C3">
        <w:rPr>
          <w:rFonts w:cstheme="minorHAnsi"/>
          <w:color w:val="000000"/>
          <w:sz w:val="28"/>
          <w:szCs w:val="28"/>
        </w:rPr>
        <w:t>sociale diffusa</w:t>
      </w:r>
      <w:r w:rsidRPr="0009352F">
        <w:rPr>
          <w:rFonts w:cstheme="minorHAnsi"/>
          <w:color w:val="000000"/>
          <w:sz w:val="28"/>
          <w:szCs w:val="28"/>
        </w:rPr>
        <w:t xml:space="preserve">; </w:t>
      </w:r>
    </w:p>
    <w:p w:rsidR="00C92F41" w:rsidRDefault="00AC5948" w:rsidP="00C92F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09352F">
        <w:rPr>
          <w:rFonts w:cstheme="minorHAnsi"/>
          <w:color w:val="000000"/>
          <w:sz w:val="28"/>
          <w:szCs w:val="28"/>
        </w:rPr>
        <w:t>promuovere azi</w:t>
      </w:r>
      <w:r w:rsidR="0009352F">
        <w:rPr>
          <w:rFonts w:cstheme="minorHAnsi"/>
          <w:color w:val="000000"/>
          <w:sz w:val="28"/>
          <w:szCs w:val="28"/>
        </w:rPr>
        <w:t>oni di lettura inclusiva</w:t>
      </w:r>
      <w:r w:rsidRPr="0009352F">
        <w:rPr>
          <w:rFonts w:cstheme="minorHAnsi"/>
          <w:color w:val="000000"/>
          <w:sz w:val="28"/>
          <w:szCs w:val="28"/>
        </w:rPr>
        <w:t xml:space="preserve">; </w:t>
      </w:r>
    </w:p>
    <w:p w:rsidR="00C92F41" w:rsidRPr="00C92F41" w:rsidRDefault="009E17D8" w:rsidP="00C92F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92F41">
        <w:rPr>
          <w:rFonts w:eastAsia="Times New Roman" w:cstheme="minorHAnsi"/>
          <w:color w:val="1C2024"/>
          <w:sz w:val="28"/>
          <w:szCs w:val="28"/>
          <w:lang w:eastAsia="it-IT"/>
        </w:rPr>
        <w:t>favorire</w:t>
      </w:r>
      <w:r w:rsidR="00737F15" w:rsidRPr="00C92F4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l’apertura o l’incremento di servizi dedicati alla fascia di utenti anziani e diversamente ab</w:t>
      </w:r>
      <w:r w:rsidR="003A69C3">
        <w:rPr>
          <w:rFonts w:eastAsia="Times New Roman" w:cstheme="minorHAnsi"/>
          <w:color w:val="1C2024"/>
          <w:sz w:val="28"/>
          <w:szCs w:val="28"/>
          <w:lang w:eastAsia="it-IT"/>
        </w:rPr>
        <w:t xml:space="preserve">ili nei centri di accoglienza, nei centri anziani e </w:t>
      </w:r>
      <w:r w:rsidR="00737F15" w:rsidRPr="00C92F41">
        <w:rPr>
          <w:rFonts w:eastAsia="Times New Roman" w:cstheme="minorHAnsi"/>
          <w:color w:val="1C2024"/>
          <w:sz w:val="28"/>
          <w:szCs w:val="28"/>
          <w:lang w:eastAsia="it-IT"/>
        </w:rPr>
        <w:t>nelle case di riposo;</w:t>
      </w:r>
    </w:p>
    <w:p w:rsidR="00C92F41" w:rsidRDefault="003A69C3" w:rsidP="00C92F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1C2024"/>
          <w:sz w:val="28"/>
          <w:szCs w:val="28"/>
          <w:lang w:eastAsia="it-IT"/>
        </w:rPr>
        <w:t>incentivare</w:t>
      </w:r>
      <w:r w:rsidR="00737F15" w:rsidRPr="00C92F4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incontri e laboratori di lettura ad alta voce e musica per valorizzare il potere creativo e aggregante della lettura vissuta come esperienza collettiva;</w:t>
      </w:r>
    </w:p>
    <w:p w:rsidR="00C92F41" w:rsidRDefault="009E17D8" w:rsidP="00C92F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92F41">
        <w:rPr>
          <w:rFonts w:eastAsia="Times New Roman" w:cstheme="minorHAnsi"/>
          <w:color w:val="1C2024"/>
          <w:sz w:val="28"/>
          <w:szCs w:val="28"/>
          <w:lang w:eastAsia="it-IT"/>
        </w:rPr>
        <w:t>sost</w:t>
      </w:r>
      <w:r w:rsidR="00737F15" w:rsidRPr="00C92F41">
        <w:rPr>
          <w:rFonts w:eastAsia="Times New Roman" w:cstheme="minorHAnsi"/>
          <w:color w:val="1C2024"/>
          <w:sz w:val="28"/>
          <w:szCs w:val="28"/>
          <w:lang w:eastAsia="it-IT"/>
        </w:rPr>
        <w:t>ene</w:t>
      </w:r>
      <w:r w:rsidRPr="00C92F41">
        <w:rPr>
          <w:rFonts w:eastAsia="Times New Roman" w:cstheme="minorHAnsi"/>
          <w:color w:val="1C2024"/>
          <w:sz w:val="28"/>
          <w:szCs w:val="28"/>
          <w:lang w:eastAsia="it-IT"/>
        </w:rPr>
        <w:t>re</w:t>
      </w:r>
      <w:r w:rsidR="00737F15" w:rsidRPr="00C92F4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le attività ed i servizi volti a facilitare la fruizione del patrimonio bibliografico cittadino anche attraverso il potenziamento delle tecnologie digitali;</w:t>
      </w:r>
    </w:p>
    <w:p w:rsidR="00C92F41" w:rsidRPr="00C92F41" w:rsidRDefault="00737F15" w:rsidP="005B0D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92F41">
        <w:rPr>
          <w:rFonts w:eastAsia="Times New Roman" w:cstheme="minorHAnsi"/>
          <w:color w:val="1C2024"/>
          <w:sz w:val="28"/>
          <w:szCs w:val="28"/>
          <w:lang w:eastAsia="it-IT"/>
        </w:rPr>
        <w:t>partecipa</w:t>
      </w:r>
      <w:r w:rsidR="00707E5A" w:rsidRPr="00C92F41">
        <w:rPr>
          <w:rFonts w:eastAsia="Times New Roman" w:cstheme="minorHAnsi"/>
          <w:color w:val="1C2024"/>
          <w:sz w:val="28"/>
          <w:szCs w:val="28"/>
          <w:lang w:eastAsia="it-IT"/>
        </w:rPr>
        <w:t>re</w:t>
      </w:r>
      <w:r w:rsidRPr="00C92F4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ad iniziative congiunte di promozione della lettura tra bibl</w:t>
      </w:r>
      <w:r w:rsidR="00707E5A" w:rsidRPr="00C92F4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ioteche, scuole, librerie, enti, </w:t>
      </w:r>
      <w:r w:rsidRPr="00C92F41">
        <w:rPr>
          <w:rFonts w:eastAsia="Times New Roman" w:cstheme="minorHAnsi"/>
          <w:color w:val="1C2024"/>
          <w:sz w:val="28"/>
          <w:szCs w:val="28"/>
          <w:lang w:eastAsia="it-IT"/>
        </w:rPr>
        <w:t>servizi ed associazioni per avvicinare alla lettura anche i nonlettor</w:t>
      </w:r>
      <w:r w:rsidR="00C92F41">
        <w:rPr>
          <w:rFonts w:eastAsia="Times New Roman" w:cstheme="minorHAnsi"/>
          <w:color w:val="1C2024"/>
          <w:sz w:val="28"/>
          <w:szCs w:val="28"/>
          <w:lang w:eastAsia="it-IT"/>
        </w:rPr>
        <w:t>i;</w:t>
      </w:r>
    </w:p>
    <w:p w:rsidR="005B0D8E" w:rsidRPr="00C92F41" w:rsidRDefault="005B0D8E" w:rsidP="005B0D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92F41">
        <w:rPr>
          <w:rFonts w:eastAsia="Times New Roman" w:cstheme="minorHAnsi"/>
          <w:color w:val="1C2024"/>
          <w:sz w:val="28"/>
          <w:szCs w:val="28"/>
          <w:lang w:eastAsia="it-IT"/>
        </w:rPr>
        <w:t>aderire</w:t>
      </w:r>
      <w:r w:rsidR="00737F15" w:rsidRPr="00C92F4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ai progetti nazionali del Centro per il libro e la lettura (</w:t>
      </w:r>
      <w:r w:rsidR="000729D3">
        <w:rPr>
          <w:rFonts w:eastAsia="Times New Roman" w:cstheme="minorHAnsi"/>
          <w:color w:val="1C2024"/>
          <w:sz w:val="28"/>
          <w:szCs w:val="28"/>
          <w:lang w:eastAsia="it-IT"/>
        </w:rPr>
        <w:t xml:space="preserve">Io leggo perché, </w:t>
      </w:r>
      <w:r w:rsidR="00737F15" w:rsidRPr="00C92F41">
        <w:rPr>
          <w:rFonts w:eastAsia="Times New Roman" w:cstheme="minorHAnsi"/>
          <w:color w:val="1C2024"/>
          <w:sz w:val="28"/>
          <w:szCs w:val="28"/>
          <w:lang w:eastAsia="it-IT"/>
        </w:rPr>
        <w:t>Libriamoci, Maggio dei libri</w:t>
      </w:r>
      <w:r w:rsidR="000729D3">
        <w:rPr>
          <w:rFonts w:eastAsia="Times New Roman" w:cstheme="minorHAnsi"/>
          <w:color w:val="1C2024"/>
          <w:sz w:val="28"/>
          <w:szCs w:val="28"/>
          <w:lang w:eastAsia="it-IT"/>
        </w:rPr>
        <w:t>…);</w:t>
      </w:r>
    </w:p>
    <w:p w:rsidR="005B0D8E" w:rsidRPr="005B0D8E" w:rsidRDefault="005B0D8E" w:rsidP="005B0D8E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cstheme="minorHAnsi"/>
          <w:color w:val="000000"/>
          <w:sz w:val="28"/>
          <w:szCs w:val="28"/>
        </w:rPr>
      </w:pPr>
      <w:r w:rsidRPr="005B0D8E">
        <w:rPr>
          <w:rFonts w:cstheme="minorHAnsi"/>
          <w:color w:val="000000"/>
          <w:sz w:val="28"/>
          <w:szCs w:val="28"/>
        </w:rPr>
        <w:t>portare</w:t>
      </w:r>
      <w:r w:rsidRPr="005B0D8E">
        <w:rPr>
          <w:rFonts w:cstheme="minorHAnsi"/>
          <w:bCs/>
          <w:color w:val="000000"/>
          <w:sz w:val="28"/>
          <w:szCs w:val="28"/>
        </w:rPr>
        <w:t>la lettura anche fuori dai luoghi canonici e deputati ad essa e in luoghiinconsueti</w:t>
      </w:r>
      <w:r w:rsidRPr="005B0D8E">
        <w:rPr>
          <w:rFonts w:cstheme="minorHAnsi"/>
          <w:color w:val="000000"/>
          <w:sz w:val="28"/>
          <w:szCs w:val="28"/>
        </w:rPr>
        <w:t xml:space="preserve">(mercati, piazze, </w:t>
      </w:r>
      <w:r w:rsidR="00C92F41">
        <w:rPr>
          <w:rFonts w:cstheme="minorHAnsi"/>
          <w:color w:val="000000"/>
          <w:sz w:val="28"/>
          <w:szCs w:val="28"/>
        </w:rPr>
        <w:t>parchi ecc.) per</w:t>
      </w:r>
      <w:r w:rsidRPr="005B0D8E">
        <w:rPr>
          <w:rFonts w:cstheme="minorHAnsi"/>
          <w:color w:val="000000"/>
          <w:sz w:val="28"/>
          <w:szCs w:val="28"/>
        </w:rPr>
        <w:t xml:space="preserve"> favorire nelle pers</w:t>
      </w:r>
      <w:r w:rsidR="00C92F41">
        <w:rPr>
          <w:rFonts w:cstheme="minorHAnsi"/>
          <w:color w:val="000000"/>
          <w:sz w:val="28"/>
          <w:szCs w:val="28"/>
        </w:rPr>
        <w:t>one la curiosità verso il libro</w:t>
      </w:r>
      <w:r w:rsidRPr="005B0D8E">
        <w:rPr>
          <w:rFonts w:cstheme="minorHAnsi"/>
          <w:color w:val="000000"/>
          <w:sz w:val="28"/>
          <w:szCs w:val="28"/>
        </w:rPr>
        <w:t xml:space="preserve">; </w:t>
      </w:r>
    </w:p>
    <w:p w:rsidR="005B0D8E" w:rsidRDefault="005B0D8E" w:rsidP="005B0D8E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cstheme="minorHAnsi"/>
          <w:color w:val="000000"/>
          <w:sz w:val="28"/>
          <w:szCs w:val="28"/>
        </w:rPr>
      </w:pPr>
      <w:r w:rsidRPr="005B0D8E">
        <w:rPr>
          <w:rFonts w:cstheme="minorHAnsi"/>
          <w:color w:val="000000"/>
          <w:sz w:val="28"/>
          <w:szCs w:val="28"/>
        </w:rPr>
        <w:t xml:space="preserve">usare la lettura come strumento essenziale per </w:t>
      </w:r>
      <w:r w:rsidRPr="005B0D8E">
        <w:rPr>
          <w:rFonts w:cstheme="minorHAnsi"/>
          <w:bCs/>
          <w:color w:val="000000"/>
          <w:sz w:val="28"/>
          <w:szCs w:val="28"/>
        </w:rPr>
        <w:t>promuovere il dialogo</w:t>
      </w:r>
      <w:r w:rsidRPr="005B0D8E">
        <w:rPr>
          <w:rFonts w:cstheme="minorHAnsi"/>
          <w:color w:val="000000"/>
          <w:sz w:val="28"/>
          <w:szCs w:val="28"/>
        </w:rPr>
        <w:t>interculturale, lo scambio fra culture e percors</w:t>
      </w:r>
      <w:r w:rsidR="00CA26D4">
        <w:rPr>
          <w:rFonts w:cstheme="minorHAnsi"/>
          <w:color w:val="000000"/>
          <w:sz w:val="28"/>
          <w:szCs w:val="28"/>
        </w:rPr>
        <w:t>i di cittadinanza attiva</w:t>
      </w:r>
      <w:r w:rsidRPr="005B0D8E">
        <w:rPr>
          <w:rFonts w:cstheme="minorHAnsi"/>
          <w:color w:val="000000"/>
          <w:sz w:val="28"/>
          <w:szCs w:val="28"/>
        </w:rPr>
        <w:t xml:space="preserve">; </w:t>
      </w:r>
    </w:p>
    <w:p w:rsidR="0081702D" w:rsidRPr="005B0D8E" w:rsidRDefault="0081702D" w:rsidP="005B0D8E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organizzare incontri con l’autore  nelle scuole e presentazione di libri all’interno del festival della cultura.</w:t>
      </w:r>
    </w:p>
    <w:p w:rsidR="0081702D" w:rsidRDefault="0081702D" w:rsidP="00C92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CA26D4" w:rsidRDefault="00CA26D4" w:rsidP="00C92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8707DE" w:rsidRPr="00C92F41" w:rsidRDefault="00F815C9" w:rsidP="00C92F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92F41">
        <w:rPr>
          <w:rFonts w:cstheme="minorHAnsi"/>
          <w:b/>
          <w:bCs/>
          <w:color w:val="000000"/>
          <w:sz w:val="28"/>
          <w:szCs w:val="28"/>
        </w:rPr>
        <w:t>PARTECIPANTI</w:t>
      </w:r>
    </w:p>
    <w:p w:rsidR="008707DE" w:rsidRPr="008707DE" w:rsidRDefault="008707DE" w:rsidP="008707D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8707DE">
        <w:rPr>
          <w:rFonts w:cstheme="minorHAnsi"/>
          <w:color w:val="000000"/>
          <w:sz w:val="28"/>
          <w:szCs w:val="28"/>
        </w:rPr>
        <w:t xml:space="preserve">Al </w:t>
      </w:r>
      <w:r w:rsidRPr="008707DE">
        <w:rPr>
          <w:rFonts w:cstheme="minorHAnsi"/>
          <w:bCs/>
          <w:color w:val="000000"/>
          <w:sz w:val="28"/>
          <w:szCs w:val="28"/>
        </w:rPr>
        <w:t>Patto per la lettura</w:t>
      </w:r>
      <w:r w:rsidRPr="008707DE">
        <w:rPr>
          <w:rFonts w:cstheme="minorHAnsi"/>
          <w:color w:val="000000"/>
          <w:sz w:val="28"/>
          <w:szCs w:val="28"/>
        </w:rPr>
        <w:t xml:space="preserve">possono aderire soggetti pubblici e privati, scuole di ogni ordine e grado, associazioni, cooperative, librerie, gruppi informali e altri enti, che dimostrino di perseguire i principi e i contenuti e che svolgano, o intendano svolgere, attività di promozione della lettura coerenti con le finalità riportate in questo documento. </w:t>
      </w:r>
    </w:p>
    <w:p w:rsidR="008707DE" w:rsidRPr="008707DE" w:rsidRDefault="008707DE" w:rsidP="008707D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8707DE">
        <w:rPr>
          <w:rFonts w:cstheme="minorHAnsi"/>
          <w:color w:val="000000"/>
          <w:sz w:val="28"/>
          <w:szCs w:val="28"/>
        </w:rPr>
        <w:t xml:space="preserve">Il </w:t>
      </w:r>
      <w:r w:rsidRPr="008707DE">
        <w:rPr>
          <w:rFonts w:cstheme="minorHAnsi"/>
          <w:bCs/>
          <w:color w:val="000000"/>
          <w:sz w:val="28"/>
          <w:szCs w:val="28"/>
        </w:rPr>
        <w:t>Patto per la Lettura</w:t>
      </w:r>
      <w:r w:rsidRPr="008707DE">
        <w:rPr>
          <w:rFonts w:cstheme="minorHAnsi"/>
          <w:color w:val="000000"/>
          <w:sz w:val="28"/>
          <w:szCs w:val="28"/>
        </w:rPr>
        <w:t>sarà reso pubblico sulla pagina web del Comune</w:t>
      </w:r>
      <w:r w:rsidR="00C92F41">
        <w:rPr>
          <w:rFonts w:cstheme="minorHAnsi"/>
          <w:color w:val="000000"/>
          <w:sz w:val="28"/>
          <w:szCs w:val="28"/>
        </w:rPr>
        <w:t xml:space="preserve"> di Ferentino</w:t>
      </w:r>
      <w:r w:rsidRPr="008707DE">
        <w:rPr>
          <w:rFonts w:cstheme="minorHAnsi"/>
          <w:color w:val="000000"/>
          <w:sz w:val="28"/>
          <w:szCs w:val="28"/>
        </w:rPr>
        <w:t xml:space="preserve"> in modo che tutti i soggetti interessati, anche successivamente alla sua sottoscrizione, possano sottoporre la propria candidatura alla valutazione dell'Amministrazione tramite apposito modulo reperibile sulla </w:t>
      </w:r>
      <w:r w:rsidR="00F815C9">
        <w:rPr>
          <w:rFonts w:cstheme="minorHAnsi"/>
          <w:color w:val="000000"/>
          <w:sz w:val="28"/>
          <w:szCs w:val="28"/>
        </w:rPr>
        <w:t>pagina web del Comune di Ferentino</w:t>
      </w:r>
      <w:r w:rsidRPr="008707DE">
        <w:rPr>
          <w:rFonts w:cstheme="minorHAnsi"/>
          <w:color w:val="000000"/>
          <w:sz w:val="28"/>
          <w:szCs w:val="28"/>
        </w:rPr>
        <w:t xml:space="preserve"> e sui profili social del Comune. </w:t>
      </w:r>
    </w:p>
    <w:p w:rsidR="008707DE" w:rsidRPr="008707DE" w:rsidRDefault="008707DE" w:rsidP="008707DE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8707DE">
        <w:rPr>
          <w:rFonts w:asciiTheme="minorHAnsi" w:hAnsiTheme="minorHAnsi" w:cstheme="minorHAnsi"/>
          <w:sz w:val="28"/>
          <w:szCs w:val="28"/>
        </w:rPr>
        <w:t xml:space="preserve">I firmatari del </w:t>
      </w:r>
      <w:r w:rsidRPr="008707DE">
        <w:rPr>
          <w:rFonts w:asciiTheme="minorHAnsi" w:hAnsiTheme="minorHAnsi" w:cstheme="minorHAnsi"/>
          <w:bCs/>
          <w:sz w:val="28"/>
          <w:szCs w:val="28"/>
        </w:rPr>
        <w:t>Patto per la lettura</w:t>
      </w:r>
      <w:r w:rsidRPr="008707DE">
        <w:rPr>
          <w:rFonts w:asciiTheme="minorHAnsi" w:hAnsiTheme="minorHAnsi" w:cstheme="minorHAnsi"/>
          <w:sz w:val="28"/>
          <w:szCs w:val="28"/>
        </w:rPr>
        <w:t xml:space="preserve">si impegnano a sostenere e supportare la rete territoriale </w:t>
      </w:r>
      <w:r w:rsidR="00C92F41">
        <w:rPr>
          <w:rFonts w:asciiTheme="minorHAnsi" w:hAnsiTheme="minorHAnsi" w:cstheme="minorHAnsi"/>
          <w:sz w:val="28"/>
          <w:szCs w:val="28"/>
        </w:rPr>
        <w:t>per la promozione della lettura</w:t>
      </w:r>
      <w:r w:rsidRPr="008707DE">
        <w:rPr>
          <w:rFonts w:asciiTheme="minorHAnsi" w:hAnsiTheme="minorHAnsi" w:cstheme="minorHAnsi"/>
          <w:sz w:val="28"/>
          <w:szCs w:val="28"/>
        </w:rPr>
        <w:t xml:space="preserve"> coinvolgendo i soggetti che a livello locale possono offrire il loro contributo, in base alle rispettive capacità e competenze. Le parti si impegnano a partecipare aimomenti di elaborazione e progettazione, a diffondere la visione e i principi, a individuare le risorse e le competenze necessarie per implementare le attività; </w:t>
      </w:r>
    </w:p>
    <w:p w:rsidR="008707DE" w:rsidRPr="008707DE" w:rsidRDefault="008707DE" w:rsidP="00870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8707DE">
        <w:rPr>
          <w:rFonts w:cstheme="minorHAnsi"/>
          <w:color w:val="000000"/>
          <w:sz w:val="28"/>
          <w:szCs w:val="28"/>
        </w:rPr>
        <w:t xml:space="preserve">In particolare i firmatari: </w:t>
      </w:r>
    </w:p>
    <w:p w:rsidR="008707DE" w:rsidRPr="008707DE" w:rsidRDefault="008707DE" w:rsidP="008707DE">
      <w:pPr>
        <w:autoSpaceDE w:val="0"/>
        <w:autoSpaceDN w:val="0"/>
        <w:adjustRightInd w:val="0"/>
        <w:spacing w:after="34" w:line="240" w:lineRule="auto"/>
        <w:jc w:val="both"/>
        <w:rPr>
          <w:rFonts w:cstheme="minorHAnsi"/>
          <w:color w:val="000000"/>
          <w:sz w:val="28"/>
          <w:szCs w:val="28"/>
        </w:rPr>
      </w:pPr>
      <w:r w:rsidRPr="008707DE">
        <w:rPr>
          <w:rFonts w:cstheme="minorHAnsi"/>
          <w:color w:val="000000"/>
          <w:sz w:val="28"/>
          <w:szCs w:val="28"/>
        </w:rPr>
        <w:t xml:space="preserve">• condividono e fanno propri gli obiettivi del patto e le azioni ad esso collegate; </w:t>
      </w:r>
    </w:p>
    <w:p w:rsidR="008707DE" w:rsidRPr="008707DE" w:rsidRDefault="008707DE" w:rsidP="008707DE">
      <w:pPr>
        <w:autoSpaceDE w:val="0"/>
        <w:autoSpaceDN w:val="0"/>
        <w:adjustRightInd w:val="0"/>
        <w:spacing w:after="34" w:line="240" w:lineRule="auto"/>
        <w:jc w:val="both"/>
        <w:rPr>
          <w:rFonts w:cstheme="minorHAnsi"/>
          <w:color w:val="000000"/>
          <w:sz w:val="28"/>
          <w:szCs w:val="28"/>
        </w:rPr>
      </w:pPr>
      <w:r w:rsidRPr="008707DE">
        <w:rPr>
          <w:rFonts w:cstheme="minorHAnsi"/>
          <w:color w:val="000000"/>
          <w:sz w:val="28"/>
          <w:szCs w:val="28"/>
        </w:rPr>
        <w:t xml:space="preserve">• mettono a disposizione risorse e strumenti propri o procurandoli dal territorio; </w:t>
      </w:r>
    </w:p>
    <w:p w:rsidR="008707DE" w:rsidRPr="008707DE" w:rsidRDefault="008707DE" w:rsidP="008707DE">
      <w:pPr>
        <w:autoSpaceDE w:val="0"/>
        <w:autoSpaceDN w:val="0"/>
        <w:adjustRightInd w:val="0"/>
        <w:spacing w:after="34" w:line="240" w:lineRule="auto"/>
        <w:jc w:val="both"/>
        <w:rPr>
          <w:rFonts w:cstheme="minorHAnsi"/>
          <w:color w:val="000000"/>
          <w:sz w:val="28"/>
          <w:szCs w:val="28"/>
        </w:rPr>
      </w:pPr>
      <w:r w:rsidRPr="008707DE">
        <w:rPr>
          <w:rFonts w:cstheme="minorHAnsi"/>
          <w:color w:val="000000"/>
          <w:sz w:val="28"/>
          <w:szCs w:val="28"/>
        </w:rPr>
        <w:t xml:space="preserve">• collaborano alla diffusione del patto e delle informazioni su programmi, progetti e obiettivi del patto stesso; </w:t>
      </w:r>
    </w:p>
    <w:p w:rsidR="008707DE" w:rsidRDefault="00F86878" w:rsidP="00870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• promuovono azioni,</w:t>
      </w:r>
      <w:r w:rsidR="008707DE" w:rsidRPr="008707DE">
        <w:rPr>
          <w:rFonts w:cstheme="minorHAnsi"/>
          <w:color w:val="000000"/>
          <w:sz w:val="28"/>
          <w:szCs w:val="28"/>
        </w:rPr>
        <w:t xml:space="preserve"> iniziative e percorsi formativi e di approfondimento sui temi della lettura. </w:t>
      </w:r>
    </w:p>
    <w:p w:rsidR="007B1677" w:rsidRDefault="007B1677" w:rsidP="00870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86878" w:rsidRDefault="007B1677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B1677">
        <w:rPr>
          <w:rFonts w:cstheme="minorHAnsi"/>
          <w:b/>
          <w:bCs/>
          <w:sz w:val="28"/>
          <w:szCs w:val="28"/>
        </w:rPr>
        <w:t>Attività del Patto</w:t>
      </w:r>
      <w:r w:rsidR="00F86878">
        <w:rPr>
          <w:rFonts w:cstheme="minorHAnsi"/>
          <w:b/>
          <w:bCs/>
          <w:sz w:val="28"/>
          <w:szCs w:val="28"/>
        </w:rPr>
        <w:t xml:space="preserve"> per la lettura Città di Ferentino</w:t>
      </w:r>
    </w:p>
    <w:p w:rsidR="007B1677" w:rsidRPr="00F86878" w:rsidRDefault="00F86878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P</w:t>
      </w:r>
      <w:r w:rsidR="007B1677" w:rsidRPr="007B1677">
        <w:rPr>
          <w:rFonts w:cstheme="minorHAnsi"/>
          <w:color w:val="000000"/>
          <w:sz w:val="28"/>
          <w:szCs w:val="28"/>
        </w:rPr>
        <w:t>er la promo</w:t>
      </w:r>
      <w:r>
        <w:rPr>
          <w:rFonts w:cstheme="minorHAnsi"/>
          <w:color w:val="000000"/>
          <w:sz w:val="28"/>
          <w:szCs w:val="28"/>
        </w:rPr>
        <w:t xml:space="preserve">zione della </w:t>
      </w:r>
      <w:r w:rsidR="00A315DC">
        <w:rPr>
          <w:rFonts w:cstheme="minorHAnsi"/>
          <w:color w:val="000000"/>
          <w:sz w:val="28"/>
          <w:szCs w:val="28"/>
        </w:rPr>
        <w:t>lettura,</w:t>
      </w:r>
      <w:r>
        <w:rPr>
          <w:rFonts w:cstheme="minorHAnsi"/>
          <w:color w:val="000000"/>
          <w:sz w:val="28"/>
          <w:szCs w:val="28"/>
        </w:rPr>
        <w:t>si propongono le seguenti attività</w:t>
      </w:r>
      <w:r w:rsidR="007B1677" w:rsidRPr="007B1677">
        <w:rPr>
          <w:rFonts w:cstheme="minorHAnsi"/>
          <w:color w:val="000000"/>
          <w:sz w:val="28"/>
          <w:szCs w:val="28"/>
        </w:rPr>
        <w:t xml:space="preserve">: </w:t>
      </w:r>
    </w:p>
    <w:p w:rsidR="007B1677" w:rsidRPr="007B1677" w:rsidRDefault="00244949" w:rsidP="007B1677">
      <w:pPr>
        <w:autoSpaceDE w:val="0"/>
        <w:autoSpaceDN w:val="0"/>
        <w:adjustRightInd w:val="0"/>
        <w:spacing w:after="192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• Pensiero di Benvenuto per i Nuovi Arrivati</w:t>
      </w:r>
      <w:r w:rsidR="007B1677" w:rsidRPr="007B1677">
        <w:rPr>
          <w:rFonts w:cstheme="minorHAnsi"/>
          <w:b/>
          <w:bCs/>
          <w:color w:val="000000"/>
          <w:sz w:val="28"/>
          <w:szCs w:val="28"/>
        </w:rPr>
        <w:t>.</w:t>
      </w:r>
      <w:r>
        <w:rPr>
          <w:rFonts w:cstheme="minorHAnsi"/>
          <w:b/>
          <w:bCs/>
          <w:color w:val="000000"/>
          <w:sz w:val="28"/>
          <w:szCs w:val="28"/>
        </w:rPr>
        <w:t xml:space="preserve"> “Benvenuto tra noi!”</w:t>
      </w:r>
      <w:r>
        <w:rPr>
          <w:rFonts w:cstheme="minorHAnsi"/>
          <w:color w:val="000000"/>
          <w:sz w:val="28"/>
          <w:szCs w:val="28"/>
        </w:rPr>
        <w:t xml:space="preserve"> A</w:t>
      </w:r>
      <w:r w:rsidR="007B1677" w:rsidRPr="007B1677">
        <w:rPr>
          <w:rFonts w:cstheme="minorHAnsi"/>
          <w:color w:val="000000"/>
          <w:sz w:val="28"/>
          <w:szCs w:val="28"/>
        </w:rPr>
        <w:t>ll’atto dell’iscrizione del bimbo in anagrafe,</w:t>
      </w:r>
      <w:r w:rsidR="00B7193A">
        <w:rPr>
          <w:rFonts w:cstheme="minorHAnsi"/>
          <w:color w:val="000000"/>
          <w:sz w:val="28"/>
          <w:szCs w:val="28"/>
        </w:rPr>
        <w:t xml:space="preserve"> si dona ai </w:t>
      </w:r>
      <w:r w:rsidR="007B1677" w:rsidRPr="007B1677">
        <w:rPr>
          <w:rFonts w:cstheme="minorHAnsi"/>
          <w:color w:val="000000"/>
          <w:sz w:val="28"/>
          <w:szCs w:val="28"/>
        </w:rPr>
        <w:t xml:space="preserve"> genitori un cofanetto omaggio con una lettera di benvenuto del Sindaco, </w:t>
      </w:r>
      <w:r w:rsidR="00085C52">
        <w:rPr>
          <w:rFonts w:cstheme="minorHAnsi"/>
          <w:color w:val="000000"/>
          <w:sz w:val="28"/>
          <w:szCs w:val="28"/>
        </w:rPr>
        <w:t xml:space="preserve">alcuni </w:t>
      </w:r>
      <w:r w:rsidR="007B1677" w:rsidRPr="007B1677">
        <w:rPr>
          <w:rFonts w:cstheme="minorHAnsi"/>
          <w:color w:val="000000"/>
          <w:sz w:val="28"/>
          <w:szCs w:val="28"/>
        </w:rPr>
        <w:t>prodotti per la p</w:t>
      </w:r>
      <w:r w:rsidR="00085C52">
        <w:rPr>
          <w:rFonts w:cstheme="minorHAnsi"/>
          <w:color w:val="000000"/>
          <w:sz w:val="28"/>
          <w:szCs w:val="28"/>
        </w:rPr>
        <w:t>rima infanzia e la bibliografia</w:t>
      </w:r>
      <w:r w:rsidR="000729D3">
        <w:rPr>
          <w:rFonts w:cstheme="minorHAnsi"/>
          <w:color w:val="000000"/>
          <w:sz w:val="28"/>
          <w:szCs w:val="28"/>
        </w:rPr>
        <w:t xml:space="preserve">di alcuni testi </w:t>
      </w:r>
      <w:r w:rsidR="007B1677" w:rsidRPr="007B1677">
        <w:rPr>
          <w:rFonts w:cstheme="minorHAnsi"/>
          <w:color w:val="000000"/>
          <w:sz w:val="28"/>
          <w:szCs w:val="28"/>
        </w:rPr>
        <w:t xml:space="preserve"> con tanti consigli di lettura adatti alla f</w:t>
      </w:r>
      <w:r w:rsidR="00085C52">
        <w:rPr>
          <w:rFonts w:cstheme="minorHAnsi"/>
          <w:color w:val="000000"/>
          <w:sz w:val="28"/>
          <w:szCs w:val="28"/>
        </w:rPr>
        <w:t>ascia</w:t>
      </w:r>
      <w:r w:rsidR="007B1677" w:rsidRPr="007B1677">
        <w:rPr>
          <w:rFonts w:cstheme="minorHAnsi"/>
          <w:color w:val="000000"/>
          <w:sz w:val="28"/>
          <w:szCs w:val="28"/>
        </w:rPr>
        <w:t xml:space="preserve">. </w:t>
      </w:r>
    </w:p>
    <w:p w:rsidR="007B1677" w:rsidRPr="007B1677" w:rsidRDefault="007B1677" w:rsidP="007B1677">
      <w:pPr>
        <w:autoSpaceDE w:val="0"/>
        <w:autoSpaceDN w:val="0"/>
        <w:adjustRightInd w:val="0"/>
        <w:spacing w:after="192" w:line="240" w:lineRule="auto"/>
        <w:jc w:val="both"/>
        <w:rPr>
          <w:rFonts w:cstheme="minorHAnsi"/>
          <w:color w:val="000000"/>
          <w:sz w:val="28"/>
          <w:szCs w:val="28"/>
        </w:rPr>
      </w:pPr>
      <w:r w:rsidRPr="007B1677">
        <w:rPr>
          <w:rFonts w:cstheme="minorHAnsi"/>
          <w:color w:val="000000"/>
          <w:sz w:val="28"/>
          <w:szCs w:val="28"/>
        </w:rPr>
        <w:t xml:space="preserve">• </w:t>
      </w:r>
      <w:r w:rsidR="00244949">
        <w:rPr>
          <w:rFonts w:cstheme="minorHAnsi"/>
          <w:color w:val="000000"/>
          <w:sz w:val="28"/>
          <w:szCs w:val="28"/>
        </w:rPr>
        <w:t>Un dono speciale</w:t>
      </w:r>
      <w:r w:rsidR="00E00642">
        <w:rPr>
          <w:rFonts w:cstheme="minorHAnsi"/>
          <w:color w:val="000000"/>
          <w:sz w:val="28"/>
          <w:szCs w:val="28"/>
        </w:rPr>
        <w:t>: la Biblioteca Comunale regala</w:t>
      </w:r>
      <w:r w:rsidRPr="007B1677">
        <w:rPr>
          <w:rFonts w:cstheme="minorHAnsi"/>
          <w:color w:val="000000"/>
          <w:sz w:val="28"/>
          <w:szCs w:val="28"/>
        </w:rPr>
        <w:t xml:space="preserve"> a</w:t>
      </w:r>
      <w:r w:rsidR="00244949">
        <w:rPr>
          <w:rFonts w:cstheme="minorHAnsi"/>
          <w:color w:val="000000"/>
          <w:sz w:val="28"/>
          <w:szCs w:val="28"/>
        </w:rPr>
        <w:t>i genitori di</w:t>
      </w:r>
      <w:r w:rsidRPr="007B1677">
        <w:rPr>
          <w:rFonts w:cstheme="minorHAnsi"/>
          <w:color w:val="000000"/>
          <w:sz w:val="28"/>
          <w:szCs w:val="28"/>
        </w:rPr>
        <w:t xml:space="preserve"> tutti i bambini nati nel corso dell’anno precedente un libro appositamente selezionato per accompagnare i bambini e le bambine durante il loro primo anno di v</w:t>
      </w:r>
      <w:r w:rsidR="00244949">
        <w:rPr>
          <w:rFonts w:cstheme="minorHAnsi"/>
          <w:color w:val="000000"/>
          <w:sz w:val="28"/>
          <w:szCs w:val="28"/>
        </w:rPr>
        <w:t>ita. U</w:t>
      </w:r>
      <w:r w:rsidRPr="007B1677">
        <w:rPr>
          <w:rFonts w:cstheme="minorHAnsi"/>
          <w:color w:val="000000"/>
          <w:sz w:val="28"/>
          <w:szCs w:val="28"/>
        </w:rPr>
        <w:t>n piccolo regalo d</w:t>
      </w:r>
      <w:r w:rsidR="00244949">
        <w:rPr>
          <w:rFonts w:cstheme="minorHAnsi"/>
          <w:color w:val="000000"/>
          <w:sz w:val="28"/>
          <w:szCs w:val="28"/>
        </w:rPr>
        <w:t>al grande valore simbolico per evidenziare</w:t>
      </w:r>
      <w:r w:rsidRPr="007B1677">
        <w:rPr>
          <w:rFonts w:cstheme="minorHAnsi"/>
          <w:color w:val="000000"/>
          <w:sz w:val="28"/>
          <w:szCs w:val="28"/>
        </w:rPr>
        <w:t xml:space="preserve"> l’importanza della lettura ad alta voce fin dalla più tenera età, nella speranza di creare questa abitudine in famiglia. </w:t>
      </w:r>
      <w:r w:rsidR="00244949">
        <w:rPr>
          <w:rFonts w:cstheme="minorHAnsi"/>
          <w:color w:val="000000"/>
          <w:sz w:val="28"/>
          <w:szCs w:val="28"/>
        </w:rPr>
        <w:t xml:space="preserve"> E’</w:t>
      </w:r>
      <w:r w:rsidR="00603331">
        <w:rPr>
          <w:rFonts w:cstheme="minorHAnsi"/>
          <w:color w:val="000000"/>
          <w:sz w:val="28"/>
          <w:szCs w:val="28"/>
        </w:rPr>
        <w:t xml:space="preserve"> dimostrato </w:t>
      </w:r>
      <w:proofErr w:type="spellStart"/>
      <w:r w:rsidR="00603331">
        <w:rPr>
          <w:rFonts w:cstheme="minorHAnsi"/>
          <w:color w:val="000000"/>
          <w:sz w:val="28"/>
          <w:szCs w:val="28"/>
        </w:rPr>
        <w:t>infattN</w:t>
      </w:r>
      <w:proofErr w:type="spellEnd"/>
      <w:r w:rsidRPr="007B1677">
        <w:rPr>
          <w:rFonts w:cstheme="minorHAnsi"/>
          <w:color w:val="000000"/>
          <w:sz w:val="28"/>
          <w:szCs w:val="28"/>
        </w:rPr>
        <w:t xml:space="preserve"> che leggere fin da piccoli influisce positivamente sullo sviluppo intellettivo, linguistico, emotivo e relazionale del bambino e avrà effetti significativi </w:t>
      </w:r>
      <w:r w:rsidRPr="007B1677">
        <w:rPr>
          <w:rFonts w:cstheme="minorHAnsi"/>
          <w:color w:val="000000"/>
          <w:sz w:val="28"/>
          <w:szCs w:val="28"/>
        </w:rPr>
        <w:lastRenderedPageBreak/>
        <w:t xml:space="preserve">su tutta la vita adulta. </w:t>
      </w:r>
      <w:r w:rsidR="00AD58FD">
        <w:rPr>
          <w:rFonts w:cstheme="minorHAnsi"/>
          <w:color w:val="000000"/>
          <w:sz w:val="28"/>
          <w:szCs w:val="28"/>
        </w:rPr>
        <w:t xml:space="preserve">Leggere ai bambini </w:t>
      </w:r>
      <w:r w:rsidR="00E00642">
        <w:rPr>
          <w:rFonts w:cstheme="minorHAnsi"/>
          <w:color w:val="000000"/>
          <w:sz w:val="28"/>
          <w:szCs w:val="28"/>
        </w:rPr>
        <w:t xml:space="preserve">è </w:t>
      </w:r>
      <w:r w:rsidR="00E00642" w:rsidRPr="007B1677">
        <w:rPr>
          <w:rFonts w:cstheme="minorHAnsi"/>
          <w:color w:val="000000"/>
          <w:sz w:val="28"/>
          <w:szCs w:val="28"/>
        </w:rPr>
        <w:t>una</w:t>
      </w:r>
      <w:r w:rsidRPr="007B1677">
        <w:rPr>
          <w:rFonts w:cstheme="minorHAnsi"/>
          <w:color w:val="000000"/>
          <w:sz w:val="28"/>
          <w:szCs w:val="28"/>
        </w:rPr>
        <w:t xml:space="preserve"> attività piacevolissima</w:t>
      </w:r>
      <w:r w:rsidR="00AD58FD">
        <w:rPr>
          <w:rFonts w:cstheme="minorHAnsi"/>
          <w:color w:val="000000"/>
          <w:sz w:val="28"/>
          <w:szCs w:val="28"/>
        </w:rPr>
        <w:t xml:space="preserve"> e rilassante</w:t>
      </w:r>
      <w:r w:rsidRPr="007B1677">
        <w:rPr>
          <w:rFonts w:cstheme="minorHAnsi"/>
          <w:color w:val="000000"/>
          <w:sz w:val="28"/>
          <w:szCs w:val="28"/>
        </w:rPr>
        <w:t xml:space="preserve"> per i gen</w:t>
      </w:r>
      <w:r w:rsidR="00AD58FD">
        <w:rPr>
          <w:rFonts w:cstheme="minorHAnsi"/>
          <w:color w:val="000000"/>
          <w:sz w:val="28"/>
          <w:szCs w:val="28"/>
        </w:rPr>
        <w:t>itori</w:t>
      </w:r>
      <w:r w:rsidRPr="007B1677">
        <w:rPr>
          <w:rFonts w:cstheme="minorHAnsi"/>
          <w:color w:val="000000"/>
          <w:sz w:val="28"/>
          <w:szCs w:val="28"/>
        </w:rPr>
        <w:t xml:space="preserve"> che crea un forte legame con il proprio bambino. </w:t>
      </w:r>
    </w:p>
    <w:p w:rsidR="00296CD1" w:rsidRPr="007B1677" w:rsidRDefault="007B1677" w:rsidP="00296CD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7B1677">
        <w:rPr>
          <w:rFonts w:asciiTheme="minorHAnsi" w:hAnsiTheme="minorHAnsi" w:cstheme="minorHAnsi"/>
          <w:sz w:val="28"/>
          <w:szCs w:val="28"/>
        </w:rPr>
        <w:t xml:space="preserve">• </w:t>
      </w:r>
      <w:r w:rsidRPr="007B1677">
        <w:rPr>
          <w:rFonts w:asciiTheme="minorHAnsi" w:hAnsiTheme="minorHAnsi" w:cstheme="minorHAnsi"/>
          <w:b/>
          <w:bCs/>
          <w:sz w:val="28"/>
          <w:szCs w:val="28"/>
        </w:rPr>
        <w:t>Nati per Leggere</w:t>
      </w:r>
      <w:r w:rsidRPr="007B1677">
        <w:rPr>
          <w:rFonts w:asciiTheme="minorHAnsi" w:hAnsiTheme="minorHAnsi" w:cstheme="minorHAnsi"/>
          <w:sz w:val="28"/>
          <w:szCs w:val="28"/>
        </w:rPr>
        <w:t xml:space="preserve">: progetto </w:t>
      </w:r>
      <w:r w:rsidR="00603331">
        <w:rPr>
          <w:rFonts w:asciiTheme="minorHAnsi" w:hAnsiTheme="minorHAnsi" w:cstheme="minorHAnsi"/>
          <w:color w:val="1C1F23"/>
          <w:sz w:val="28"/>
          <w:szCs w:val="28"/>
        </w:rPr>
        <w:t>N</w:t>
      </w:r>
      <w:r w:rsidRPr="007B1677">
        <w:rPr>
          <w:rFonts w:asciiTheme="minorHAnsi" w:hAnsiTheme="minorHAnsi" w:cstheme="minorHAnsi"/>
          <w:color w:val="1C1F23"/>
          <w:sz w:val="28"/>
          <w:szCs w:val="28"/>
        </w:rPr>
        <w:t xml:space="preserve">azionale, </w:t>
      </w:r>
      <w:r w:rsidR="00E00642" w:rsidRPr="007B1677">
        <w:rPr>
          <w:rFonts w:asciiTheme="minorHAnsi" w:hAnsiTheme="minorHAnsi" w:cstheme="minorHAnsi"/>
          <w:color w:val="1C1F23"/>
          <w:sz w:val="28"/>
          <w:szCs w:val="28"/>
        </w:rPr>
        <w:t xml:space="preserve">il </w:t>
      </w:r>
      <w:r w:rsidR="00E00642">
        <w:rPr>
          <w:rFonts w:asciiTheme="minorHAnsi" w:hAnsiTheme="minorHAnsi" w:cstheme="minorHAnsi"/>
          <w:color w:val="1C1F23"/>
          <w:sz w:val="28"/>
          <w:szCs w:val="28"/>
        </w:rPr>
        <w:t>cui</w:t>
      </w:r>
      <w:r w:rsidRPr="007B1677">
        <w:rPr>
          <w:rFonts w:asciiTheme="minorHAnsi" w:hAnsiTheme="minorHAnsi" w:cstheme="minorHAnsi"/>
          <w:color w:val="1C1F23"/>
          <w:sz w:val="28"/>
          <w:szCs w:val="28"/>
        </w:rPr>
        <w:t xml:space="preserve"> scopo principale è la promozione della lettura ad alta voce ai bambini di età compresa tra i 6 mesi e i 6 anni. </w:t>
      </w:r>
      <w:r w:rsidR="00603331">
        <w:rPr>
          <w:rFonts w:asciiTheme="minorHAnsi" w:hAnsiTheme="minorHAnsi" w:cstheme="minorHAnsi"/>
          <w:color w:val="1C1F23"/>
          <w:sz w:val="28"/>
          <w:szCs w:val="28"/>
        </w:rPr>
        <w:t>E’ nostra intenzione</w:t>
      </w:r>
      <w:r w:rsidR="00296CD1">
        <w:rPr>
          <w:rFonts w:asciiTheme="minorHAnsi" w:hAnsiTheme="minorHAnsi" w:cstheme="minorHAnsi"/>
          <w:color w:val="1C1F23"/>
          <w:sz w:val="28"/>
          <w:szCs w:val="28"/>
        </w:rPr>
        <w:t xml:space="preserve"> costituire un</w:t>
      </w:r>
      <w:r w:rsidR="00296CD1" w:rsidRPr="007B1677">
        <w:rPr>
          <w:rFonts w:asciiTheme="minorHAnsi" w:hAnsiTheme="minorHAnsi" w:cstheme="minorHAnsi"/>
          <w:color w:val="1C1F23"/>
          <w:sz w:val="28"/>
          <w:szCs w:val="28"/>
        </w:rPr>
        <w:t xml:space="preserve"> gruppo di lettori, regolarmente registrati sul sito</w:t>
      </w:r>
      <w:r w:rsidR="00603331">
        <w:rPr>
          <w:rFonts w:asciiTheme="minorHAnsi" w:hAnsiTheme="minorHAnsi" w:cstheme="minorHAnsi"/>
          <w:color w:val="1C1F23"/>
          <w:sz w:val="28"/>
          <w:szCs w:val="28"/>
        </w:rPr>
        <w:t xml:space="preserve"> N</w:t>
      </w:r>
      <w:r w:rsidR="00296CD1">
        <w:rPr>
          <w:rFonts w:asciiTheme="minorHAnsi" w:hAnsiTheme="minorHAnsi" w:cstheme="minorHAnsi"/>
          <w:color w:val="1C1F23"/>
          <w:sz w:val="28"/>
          <w:szCs w:val="28"/>
        </w:rPr>
        <w:t xml:space="preserve">azionale per portare avanti vari progetti di promozione alla lettura allo scopo di intrattenere e divertire i bambini </w:t>
      </w:r>
      <w:r w:rsidR="00E762F6">
        <w:rPr>
          <w:rFonts w:asciiTheme="minorHAnsi" w:hAnsiTheme="minorHAnsi" w:cstheme="minorHAnsi"/>
          <w:color w:val="1C1F23"/>
          <w:sz w:val="28"/>
          <w:szCs w:val="28"/>
        </w:rPr>
        <w:t xml:space="preserve">grazie </w:t>
      </w:r>
      <w:r w:rsidR="00E762F6" w:rsidRPr="007B1677">
        <w:rPr>
          <w:rFonts w:asciiTheme="minorHAnsi" w:hAnsiTheme="minorHAnsi" w:cstheme="minorHAnsi"/>
          <w:color w:val="1C1F23"/>
          <w:sz w:val="28"/>
          <w:szCs w:val="28"/>
        </w:rPr>
        <w:t>ad</w:t>
      </w:r>
      <w:r w:rsidR="00296CD1" w:rsidRPr="007B1677">
        <w:rPr>
          <w:rFonts w:asciiTheme="minorHAnsi" w:hAnsiTheme="minorHAnsi" w:cstheme="minorHAnsi"/>
          <w:color w:val="1C1F23"/>
          <w:sz w:val="28"/>
          <w:szCs w:val="28"/>
        </w:rPr>
        <w:t xml:space="preserve"> una selezione di storie bellissime. </w:t>
      </w:r>
    </w:p>
    <w:p w:rsidR="007B1677" w:rsidRPr="007B1677" w:rsidRDefault="00E762F6" w:rsidP="007B1677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C1F23"/>
          <w:sz w:val="28"/>
          <w:szCs w:val="28"/>
        </w:rPr>
        <w:t>La lettura</w:t>
      </w:r>
      <w:r w:rsidR="007B1677" w:rsidRPr="007B1677">
        <w:rPr>
          <w:rFonts w:asciiTheme="minorHAnsi" w:hAnsiTheme="minorHAnsi" w:cstheme="minorHAnsi"/>
          <w:color w:val="1C1F23"/>
          <w:sz w:val="28"/>
          <w:szCs w:val="28"/>
        </w:rPr>
        <w:t xml:space="preserve"> ad alta voce ai bambini in età prescolare influenza</w:t>
      </w:r>
      <w:r>
        <w:rPr>
          <w:rFonts w:asciiTheme="minorHAnsi" w:hAnsiTheme="minorHAnsi" w:cstheme="minorHAnsi"/>
          <w:color w:val="1C1F23"/>
          <w:sz w:val="28"/>
          <w:szCs w:val="28"/>
        </w:rPr>
        <w:t xml:space="preserve"> positivamente</w:t>
      </w:r>
      <w:r w:rsidR="007B1677" w:rsidRPr="007B1677">
        <w:rPr>
          <w:rFonts w:asciiTheme="minorHAnsi" w:hAnsiTheme="minorHAnsi" w:cstheme="minorHAnsi"/>
          <w:color w:val="1C1F23"/>
          <w:sz w:val="28"/>
          <w:szCs w:val="28"/>
        </w:rPr>
        <w:t xml:space="preserve"> sia dal punto di vista relazionale che cognitivo. Dal punto di vista relazionale è fondamentale il rapporto che il bambino sviluppa con l’adulto che legge con lui e dal punto di vista cognitivo permette di sviluppare meglio e più precocemente la comprensione del linguaggio, la capacità di lettura e di allungare i tempi di attenzione all’ascolto. Inoltre un bambino che riceve letture quotidiane avrà un vocabolario più ricco, si esprimerà meglio e </w:t>
      </w:r>
      <w:r>
        <w:rPr>
          <w:rFonts w:asciiTheme="minorHAnsi" w:hAnsiTheme="minorHAnsi" w:cstheme="minorHAnsi"/>
          <w:color w:val="1C1F23"/>
          <w:sz w:val="28"/>
          <w:szCs w:val="28"/>
        </w:rPr>
        <w:t>sarà più curioso di leggere.</w:t>
      </w:r>
    </w:p>
    <w:p w:rsidR="008A2D11" w:rsidRDefault="007B1677" w:rsidP="008A2D11">
      <w:pPr>
        <w:autoSpaceDE w:val="0"/>
        <w:autoSpaceDN w:val="0"/>
        <w:adjustRightInd w:val="0"/>
        <w:spacing w:after="192" w:line="240" w:lineRule="auto"/>
        <w:jc w:val="both"/>
        <w:rPr>
          <w:rFonts w:cstheme="minorHAnsi"/>
          <w:color w:val="000000"/>
          <w:sz w:val="28"/>
          <w:szCs w:val="28"/>
        </w:rPr>
      </w:pPr>
      <w:r w:rsidRPr="007B1677">
        <w:rPr>
          <w:rFonts w:cstheme="minorHAnsi"/>
          <w:color w:val="000000"/>
          <w:sz w:val="28"/>
          <w:szCs w:val="28"/>
        </w:rPr>
        <w:t xml:space="preserve">• </w:t>
      </w:r>
      <w:r w:rsidRPr="007B1677">
        <w:rPr>
          <w:rFonts w:cstheme="minorHAnsi"/>
          <w:b/>
          <w:bCs/>
          <w:color w:val="000000"/>
          <w:sz w:val="28"/>
          <w:szCs w:val="28"/>
        </w:rPr>
        <w:t>Attività con le scuole</w:t>
      </w:r>
      <w:r w:rsidRPr="007B1677">
        <w:rPr>
          <w:rFonts w:cstheme="minorHAnsi"/>
          <w:color w:val="000000"/>
          <w:sz w:val="28"/>
          <w:szCs w:val="28"/>
        </w:rPr>
        <w:t>: è</w:t>
      </w:r>
      <w:r w:rsidR="00E762F6">
        <w:rPr>
          <w:rFonts w:cstheme="minorHAnsi"/>
          <w:color w:val="000000"/>
          <w:sz w:val="28"/>
          <w:szCs w:val="28"/>
        </w:rPr>
        <w:t xml:space="preserve"> fondamentale</w:t>
      </w:r>
      <w:r w:rsidRPr="007B1677">
        <w:rPr>
          <w:rFonts w:cstheme="minorHAnsi"/>
          <w:color w:val="000000"/>
          <w:sz w:val="28"/>
          <w:szCs w:val="28"/>
        </w:rPr>
        <w:t xml:space="preserve"> la collaborazione con le scuole di ogni ordine e grado. </w:t>
      </w:r>
      <w:r w:rsidR="007616BD">
        <w:rPr>
          <w:rFonts w:cstheme="minorHAnsi"/>
          <w:color w:val="000000"/>
          <w:sz w:val="28"/>
          <w:szCs w:val="28"/>
        </w:rPr>
        <w:t>Organizzazione di eventi in occasione dei</w:t>
      </w:r>
      <w:r w:rsidR="007616BD" w:rsidRPr="00C92F4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progetti nazionali del Centro per il libro e la lettura (</w:t>
      </w:r>
      <w:r w:rsidR="007616BD">
        <w:rPr>
          <w:rFonts w:eastAsia="Times New Roman" w:cstheme="minorHAnsi"/>
          <w:color w:val="1C2024"/>
          <w:sz w:val="28"/>
          <w:szCs w:val="28"/>
          <w:lang w:eastAsia="it-IT"/>
        </w:rPr>
        <w:t xml:space="preserve">Io leggo perché, </w:t>
      </w:r>
      <w:r w:rsidR="007616BD" w:rsidRPr="00C92F41">
        <w:rPr>
          <w:rFonts w:eastAsia="Times New Roman" w:cstheme="minorHAnsi"/>
          <w:color w:val="1C2024"/>
          <w:sz w:val="28"/>
          <w:szCs w:val="28"/>
          <w:lang w:eastAsia="it-IT"/>
        </w:rPr>
        <w:t>Libriamoci, Maggio dei libri</w:t>
      </w:r>
      <w:r w:rsidR="007616BD">
        <w:rPr>
          <w:rFonts w:eastAsia="Times New Roman" w:cstheme="minorHAnsi"/>
          <w:color w:val="1C2024"/>
          <w:sz w:val="28"/>
          <w:szCs w:val="28"/>
          <w:lang w:eastAsia="it-IT"/>
        </w:rPr>
        <w:t>…);</w:t>
      </w:r>
      <w:r w:rsidR="008A2D11">
        <w:rPr>
          <w:rFonts w:eastAsia="Times New Roman" w:cstheme="minorHAnsi"/>
          <w:color w:val="1C2024"/>
          <w:sz w:val="28"/>
          <w:szCs w:val="28"/>
          <w:lang w:eastAsia="it-IT"/>
        </w:rPr>
        <w:t xml:space="preserve"> p</w:t>
      </w:r>
      <w:r w:rsidR="007616BD">
        <w:rPr>
          <w:rFonts w:eastAsia="Times New Roman" w:cstheme="minorHAnsi"/>
          <w:color w:val="1C2024"/>
          <w:sz w:val="28"/>
          <w:szCs w:val="28"/>
          <w:lang w:eastAsia="it-IT"/>
        </w:rPr>
        <w:t>resentazione di testi e incontri con l’autore in collaborazione con la Biblioteca Comunale di Ferentino; incontri con i ragazzi e organizzazione di</w:t>
      </w:r>
      <w:r w:rsidR="008A2D11" w:rsidRPr="007B1677">
        <w:rPr>
          <w:rFonts w:cstheme="minorHAnsi"/>
          <w:color w:val="000000"/>
          <w:sz w:val="28"/>
          <w:szCs w:val="28"/>
        </w:rPr>
        <w:t xml:space="preserve"> laboratori di lettura, lettur</w:t>
      </w:r>
      <w:r w:rsidR="008A2D11">
        <w:rPr>
          <w:rFonts w:cstheme="minorHAnsi"/>
          <w:color w:val="000000"/>
          <w:sz w:val="28"/>
          <w:szCs w:val="28"/>
        </w:rPr>
        <w:t>e ad alta voce</w:t>
      </w:r>
      <w:r w:rsidR="008A2D11" w:rsidRPr="007B1677">
        <w:rPr>
          <w:rFonts w:cstheme="minorHAnsi"/>
          <w:color w:val="000000"/>
          <w:sz w:val="28"/>
          <w:szCs w:val="28"/>
        </w:rPr>
        <w:t xml:space="preserve">. </w:t>
      </w:r>
    </w:p>
    <w:p w:rsidR="007B1677" w:rsidRPr="008A2D11" w:rsidRDefault="007B1677" w:rsidP="008A2D11">
      <w:pPr>
        <w:autoSpaceDE w:val="0"/>
        <w:autoSpaceDN w:val="0"/>
        <w:adjustRightInd w:val="0"/>
        <w:spacing w:after="192" w:line="240" w:lineRule="auto"/>
        <w:jc w:val="both"/>
        <w:rPr>
          <w:rFonts w:cstheme="minorHAnsi"/>
          <w:color w:val="000000"/>
          <w:sz w:val="28"/>
          <w:szCs w:val="28"/>
        </w:rPr>
      </w:pPr>
      <w:r w:rsidRPr="008A2D11">
        <w:rPr>
          <w:rFonts w:cstheme="minorHAnsi"/>
          <w:color w:val="000000"/>
          <w:sz w:val="28"/>
          <w:szCs w:val="28"/>
        </w:rPr>
        <w:t>• Festival</w:t>
      </w:r>
      <w:r w:rsidR="008363F9" w:rsidRPr="008A2D11">
        <w:rPr>
          <w:rFonts w:cstheme="minorHAnsi"/>
          <w:color w:val="000000"/>
          <w:sz w:val="28"/>
          <w:szCs w:val="28"/>
        </w:rPr>
        <w:t xml:space="preserve"> della </w:t>
      </w:r>
      <w:r w:rsidR="002447FB" w:rsidRPr="008A2D11">
        <w:rPr>
          <w:rFonts w:cstheme="minorHAnsi"/>
          <w:color w:val="000000"/>
          <w:sz w:val="28"/>
          <w:szCs w:val="28"/>
        </w:rPr>
        <w:t>Lettura: Il</w:t>
      </w:r>
      <w:r w:rsidRPr="008A2D11">
        <w:rPr>
          <w:rFonts w:cstheme="minorHAnsi"/>
          <w:color w:val="000000"/>
          <w:sz w:val="28"/>
          <w:szCs w:val="28"/>
        </w:rPr>
        <w:t xml:space="preserve"> festival può essere descritto come una tre g</w:t>
      </w:r>
      <w:r w:rsidR="00883465" w:rsidRPr="008A2D11">
        <w:rPr>
          <w:rFonts w:cstheme="minorHAnsi"/>
          <w:color w:val="000000"/>
          <w:sz w:val="28"/>
          <w:szCs w:val="28"/>
        </w:rPr>
        <w:t>iorni all’insegna della cultura</w:t>
      </w:r>
      <w:r w:rsidRPr="008A2D11">
        <w:rPr>
          <w:rFonts w:cstheme="minorHAnsi"/>
          <w:color w:val="000000"/>
          <w:sz w:val="28"/>
          <w:szCs w:val="28"/>
        </w:rPr>
        <w:t xml:space="preserve"> in cui gli autori raccontano i loro romanzi, si confrontano col pubblico sul loro modo di scrivere, sulle trame e i personaggi. </w:t>
      </w:r>
    </w:p>
    <w:p w:rsidR="007B1677" w:rsidRPr="00121D4D" w:rsidRDefault="007B1677" w:rsidP="00AF28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7B1677">
        <w:rPr>
          <w:rFonts w:cstheme="minorHAnsi"/>
          <w:color w:val="000000"/>
          <w:sz w:val="28"/>
          <w:szCs w:val="28"/>
        </w:rPr>
        <w:t>• Gruppi di lettura: organizza</w:t>
      </w:r>
      <w:r w:rsidR="00AF2890">
        <w:rPr>
          <w:rFonts w:cstheme="minorHAnsi"/>
          <w:color w:val="000000"/>
          <w:sz w:val="28"/>
          <w:szCs w:val="28"/>
        </w:rPr>
        <w:t>zione di gruppi di lettura per adulti</w:t>
      </w:r>
      <w:r w:rsidR="00AF2890">
        <w:rPr>
          <w:rFonts w:cstheme="minorHAnsi"/>
          <w:b/>
          <w:bCs/>
          <w:i/>
          <w:iCs/>
          <w:color w:val="000000"/>
          <w:sz w:val="28"/>
          <w:szCs w:val="28"/>
        </w:rPr>
        <w:t>.</w:t>
      </w:r>
    </w:p>
    <w:p w:rsidR="007B1677" w:rsidRPr="007B1677" w:rsidRDefault="007B1677" w:rsidP="002447FB">
      <w:pPr>
        <w:autoSpaceDE w:val="0"/>
        <w:autoSpaceDN w:val="0"/>
        <w:adjustRightInd w:val="0"/>
        <w:spacing w:after="192" w:line="240" w:lineRule="auto"/>
        <w:jc w:val="both"/>
        <w:rPr>
          <w:rFonts w:cstheme="minorHAnsi"/>
          <w:sz w:val="28"/>
          <w:szCs w:val="28"/>
        </w:rPr>
      </w:pPr>
      <w:r w:rsidRPr="007B1677">
        <w:rPr>
          <w:rFonts w:cstheme="minorHAnsi"/>
          <w:sz w:val="28"/>
          <w:szCs w:val="28"/>
        </w:rPr>
        <w:t xml:space="preserve">• Un Libro un </w:t>
      </w:r>
      <w:r w:rsidR="00AF2890" w:rsidRPr="007B1677">
        <w:rPr>
          <w:rFonts w:cstheme="minorHAnsi"/>
          <w:sz w:val="28"/>
          <w:szCs w:val="28"/>
        </w:rPr>
        <w:t>Film</w:t>
      </w:r>
      <w:r w:rsidR="00AF2890" w:rsidRPr="007B1677">
        <w:rPr>
          <w:rFonts w:cstheme="minorHAnsi"/>
          <w:b/>
          <w:bCs/>
          <w:sz w:val="28"/>
          <w:szCs w:val="28"/>
        </w:rPr>
        <w:t xml:space="preserve">: </w:t>
      </w:r>
      <w:r w:rsidR="00AF2890" w:rsidRPr="007B1677">
        <w:rPr>
          <w:rFonts w:cstheme="minorHAnsi"/>
          <w:sz w:val="28"/>
          <w:szCs w:val="28"/>
        </w:rPr>
        <w:t>proiezioni</w:t>
      </w:r>
      <w:r w:rsidR="00AF2890">
        <w:rPr>
          <w:rFonts w:cstheme="minorHAnsi"/>
          <w:sz w:val="28"/>
          <w:szCs w:val="28"/>
        </w:rPr>
        <w:t xml:space="preserve"> di film tratti da libri e relativi</w:t>
      </w:r>
      <w:r w:rsidRPr="007B1677">
        <w:rPr>
          <w:rFonts w:cstheme="minorHAnsi"/>
          <w:sz w:val="28"/>
          <w:szCs w:val="28"/>
        </w:rPr>
        <w:t xml:space="preserve"> incontri di discussione e analisi dei libri letti. Progetto rivolto principalmente alla terza età che ha lo scopo di far trascorrere alcuni pomeriggi invernali in modo inclusivo e di avvicinare alla lettura come momento prima individuale, e poi socializzante, attraverso la discussione condivisa. Quest’esperienza permette ai libri di entrare nei vari ambiti del</w:t>
      </w:r>
      <w:r w:rsidR="00AF2890">
        <w:rPr>
          <w:rFonts w:cstheme="minorHAnsi"/>
          <w:sz w:val="28"/>
          <w:szCs w:val="28"/>
        </w:rPr>
        <w:t xml:space="preserve">la socialità. </w:t>
      </w:r>
    </w:p>
    <w:p w:rsidR="007B1677" w:rsidRPr="007B1677" w:rsidRDefault="008A2D11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– C</w:t>
      </w:r>
      <w:r w:rsidR="007B1677" w:rsidRPr="007B1677">
        <w:rPr>
          <w:rFonts w:cstheme="minorHAnsi"/>
          <w:b/>
          <w:bCs/>
          <w:sz w:val="28"/>
          <w:szCs w:val="28"/>
        </w:rPr>
        <w:t xml:space="preserve">oordinamento e monitoraggio </w:t>
      </w:r>
    </w:p>
    <w:p w:rsidR="00CE39D7" w:rsidRDefault="008A2D11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7B1677" w:rsidRPr="007B1677">
        <w:rPr>
          <w:rFonts w:cstheme="minorHAnsi"/>
          <w:sz w:val="28"/>
          <w:szCs w:val="28"/>
        </w:rPr>
        <w:t xml:space="preserve">l Comune di </w:t>
      </w:r>
      <w:r w:rsidR="00AF2890">
        <w:rPr>
          <w:rFonts w:cstheme="minorHAnsi"/>
          <w:sz w:val="28"/>
          <w:szCs w:val="28"/>
        </w:rPr>
        <w:t xml:space="preserve">Ferentino </w:t>
      </w:r>
      <w:r w:rsidR="007B1677" w:rsidRPr="007B1677">
        <w:rPr>
          <w:rFonts w:cstheme="minorHAnsi"/>
          <w:sz w:val="28"/>
          <w:szCs w:val="28"/>
        </w:rPr>
        <w:t xml:space="preserve">e i soggetti sottoscrittori del </w:t>
      </w:r>
      <w:r w:rsidR="007B1677" w:rsidRPr="007B1677">
        <w:rPr>
          <w:rFonts w:cstheme="minorHAnsi"/>
          <w:b/>
          <w:bCs/>
          <w:sz w:val="28"/>
          <w:szCs w:val="28"/>
        </w:rPr>
        <w:t>Patto per la lettura</w:t>
      </w:r>
      <w:r>
        <w:rPr>
          <w:rFonts w:cstheme="minorHAnsi"/>
          <w:b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al fine di coordinare al meglio le </w:t>
      </w:r>
      <w:r w:rsidR="00CE39D7">
        <w:rPr>
          <w:rFonts w:cstheme="minorHAnsi"/>
          <w:bCs/>
          <w:sz w:val="28"/>
          <w:szCs w:val="28"/>
        </w:rPr>
        <w:t>iniziative,</w:t>
      </w:r>
      <w:r w:rsidR="00CE39D7" w:rsidRPr="007B1677">
        <w:rPr>
          <w:rFonts w:cstheme="minorHAnsi"/>
          <w:b/>
          <w:bCs/>
          <w:sz w:val="28"/>
          <w:szCs w:val="28"/>
        </w:rPr>
        <w:t>organizzano</w:t>
      </w:r>
      <w:r w:rsidR="007B1677" w:rsidRPr="007B1677">
        <w:rPr>
          <w:rFonts w:cstheme="minorHAnsi"/>
          <w:sz w:val="28"/>
          <w:szCs w:val="28"/>
        </w:rPr>
        <w:t xml:space="preserve"> Tavoli di Co</w:t>
      </w:r>
      <w:r>
        <w:rPr>
          <w:rFonts w:cstheme="minorHAnsi"/>
          <w:sz w:val="28"/>
          <w:szCs w:val="28"/>
        </w:rPr>
        <w:t xml:space="preserve">ordinamento e </w:t>
      </w:r>
      <w:r w:rsidR="00CE39D7">
        <w:rPr>
          <w:rFonts w:cstheme="minorHAnsi"/>
          <w:sz w:val="28"/>
          <w:szCs w:val="28"/>
        </w:rPr>
        <w:t xml:space="preserve">Monitoraggio </w:t>
      </w:r>
      <w:r w:rsidR="00CE39D7" w:rsidRPr="007B1677">
        <w:rPr>
          <w:rFonts w:cstheme="minorHAnsi"/>
          <w:sz w:val="28"/>
          <w:szCs w:val="28"/>
        </w:rPr>
        <w:t>tutte</w:t>
      </w:r>
      <w:r w:rsidR="007B1677" w:rsidRPr="007B1677">
        <w:rPr>
          <w:rFonts w:cstheme="minorHAnsi"/>
          <w:sz w:val="28"/>
          <w:szCs w:val="28"/>
        </w:rPr>
        <w:t xml:space="preserve"> le volte che lo ritengono opportuno e possono istituire</w:t>
      </w:r>
      <w:r>
        <w:rPr>
          <w:rFonts w:cstheme="minorHAnsi"/>
          <w:sz w:val="28"/>
          <w:szCs w:val="28"/>
        </w:rPr>
        <w:t xml:space="preserve"> Tavoli Tematici Operativi </w:t>
      </w:r>
      <w:r w:rsidR="00CE39D7">
        <w:rPr>
          <w:rFonts w:cstheme="minorHAnsi"/>
          <w:sz w:val="28"/>
          <w:szCs w:val="28"/>
        </w:rPr>
        <w:t xml:space="preserve">per </w:t>
      </w:r>
      <w:r w:rsidR="00CE39D7" w:rsidRPr="007B1677">
        <w:rPr>
          <w:rFonts w:cstheme="minorHAnsi"/>
          <w:sz w:val="28"/>
          <w:szCs w:val="28"/>
        </w:rPr>
        <w:t>organizzare</w:t>
      </w:r>
      <w:r w:rsidR="007B1677" w:rsidRPr="007B1677">
        <w:rPr>
          <w:rFonts w:cstheme="minorHAnsi"/>
          <w:sz w:val="28"/>
          <w:szCs w:val="28"/>
        </w:rPr>
        <w:t xml:space="preserve"> eventi, condividere progetti e monitorare l’andamento delle attività proposte. </w:t>
      </w:r>
    </w:p>
    <w:p w:rsidR="007B1677" w:rsidRPr="007B1677" w:rsidRDefault="007B1677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B1677">
        <w:rPr>
          <w:rFonts w:cstheme="minorHAnsi"/>
          <w:b/>
          <w:bCs/>
          <w:sz w:val="28"/>
          <w:szCs w:val="28"/>
        </w:rPr>
        <w:t xml:space="preserve"> – Risorse umane ed economiche </w:t>
      </w:r>
    </w:p>
    <w:p w:rsidR="007B1677" w:rsidRPr="007B1677" w:rsidRDefault="00AF2890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Il Comune di Ferentino</w:t>
      </w:r>
      <w:r w:rsidR="007B1677" w:rsidRPr="007B1677">
        <w:rPr>
          <w:rFonts w:cstheme="minorHAnsi"/>
          <w:sz w:val="28"/>
          <w:szCs w:val="28"/>
        </w:rPr>
        <w:t xml:space="preserve"> si impegna ad utilizzare le sue risorse umane, strutture organizzative e logistiche necessarie a sostenere lo sviluppo del </w:t>
      </w:r>
      <w:r w:rsidR="007B1677" w:rsidRPr="007B1677">
        <w:rPr>
          <w:rFonts w:cstheme="minorHAnsi"/>
          <w:b/>
          <w:bCs/>
          <w:sz w:val="28"/>
          <w:szCs w:val="28"/>
        </w:rPr>
        <w:t xml:space="preserve">Patto per la lettura </w:t>
      </w:r>
      <w:r w:rsidR="007B1677" w:rsidRPr="007B1677">
        <w:rPr>
          <w:rFonts w:cstheme="minorHAnsi"/>
          <w:sz w:val="28"/>
          <w:szCs w:val="28"/>
        </w:rPr>
        <w:t xml:space="preserve">attraverso l'impegno: </w:t>
      </w:r>
    </w:p>
    <w:p w:rsidR="007B1677" w:rsidRPr="007B1677" w:rsidRDefault="007B1677" w:rsidP="007B1677">
      <w:pPr>
        <w:autoSpaceDE w:val="0"/>
        <w:autoSpaceDN w:val="0"/>
        <w:adjustRightInd w:val="0"/>
        <w:spacing w:after="17" w:line="240" w:lineRule="auto"/>
        <w:jc w:val="both"/>
        <w:rPr>
          <w:rFonts w:cstheme="minorHAnsi"/>
          <w:sz w:val="28"/>
          <w:szCs w:val="28"/>
        </w:rPr>
      </w:pPr>
      <w:r w:rsidRPr="007B1677">
        <w:rPr>
          <w:rFonts w:cstheme="minorHAnsi"/>
          <w:sz w:val="28"/>
          <w:szCs w:val="28"/>
        </w:rPr>
        <w:t>• dell'</w:t>
      </w:r>
      <w:r w:rsidR="00AF2890">
        <w:rPr>
          <w:rFonts w:cstheme="minorHAnsi"/>
          <w:sz w:val="28"/>
          <w:szCs w:val="28"/>
        </w:rPr>
        <w:t>Assessorato alla Pubblica Istruzione</w:t>
      </w:r>
      <w:r w:rsidRPr="007B1677">
        <w:rPr>
          <w:rFonts w:cstheme="minorHAnsi"/>
          <w:sz w:val="28"/>
          <w:szCs w:val="28"/>
        </w:rPr>
        <w:t xml:space="preserve">; </w:t>
      </w:r>
    </w:p>
    <w:p w:rsidR="007B1677" w:rsidRPr="007B1677" w:rsidRDefault="007B1677" w:rsidP="007B1677">
      <w:pPr>
        <w:autoSpaceDE w:val="0"/>
        <w:autoSpaceDN w:val="0"/>
        <w:adjustRightInd w:val="0"/>
        <w:spacing w:after="17" w:line="240" w:lineRule="auto"/>
        <w:jc w:val="both"/>
        <w:rPr>
          <w:rFonts w:cstheme="minorHAnsi"/>
          <w:sz w:val="28"/>
          <w:szCs w:val="28"/>
        </w:rPr>
      </w:pPr>
      <w:r w:rsidRPr="007B1677">
        <w:rPr>
          <w:rFonts w:cstheme="minorHAnsi"/>
          <w:sz w:val="28"/>
          <w:szCs w:val="28"/>
        </w:rPr>
        <w:t xml:space="preserve">• dell’Area Servizi Culturali e Scolastici; </w:t>
      </w:r>
    </w:p>
    <w:p w:rsidR="007B1677" w:rsidRPr="007B1677" w:rsidRDefault="00AF2890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• della Biblioteca Comunale di Feren</w:t>
      </w:r>
      <w:r w:rsidR="00121D4D">
        <w:rPr>
          <w:rFonts w:cstheme="minorHAnsi"/>
          <w:sz w:val="28"/>
          <w:szCs w:val="28"/>
        </w:rPr>
        <w:t>tino</w:t>
      </w:r>
      <w:r w:rsidR="007B1677" w:rsidRPr="007B1677">
        <w:rPr>
          <w:rFonts w:cstheme="minorHAnsi"/>
          <w:sz w:val="28"/>
          <w:szCs w:val="28"/>
        </w:rPr>
        <w:t xml:space="preserve">. </w:t>
      </w:r>
    </w:p>
    <w:p w:rsidR="007B1677" w:rsidRPr="007B1677" w:rsidRDefault="007B1677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B1677" w:rsidRPr="007B1677" w:rsidRDefault="007B1677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B1677">
        <w:rPr>
          <w:rFonts w:cstheme="minorHAnsi"/>
          <w:sz w:val="28"/>
          <w:szCs w:val="28"/>
        </w:rPr>
        <w:t xml:space="preserve">Tutti i sottoscrittori si impegnano a mettere a disposizione le proprie risorse umane e le proprie competenze. </w:t>
      </w:r>
    </w:p>
    <w:p w:rsidR="007B1677" w:rsidRDefault="007B1677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B1677">
        <w:rPr>
          <w:rFonts w:cstheme="minorHAnsi"/>
          <w:sz w:val="28"/>
          <w:szCs w:val="28"/>
        </w:rPr>
        <w:t xml:space="preserve">I sottoscrittori del patto non beneficiano di vantaggi economici diretti. </w:t>
      </w:r>
    </w:p>
    <w:p w:rsidR="00603331" w:rsidRDefault="00603331" w:rsidP="006033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603331" w:rsidRPr="007B1677" w:rsidRDefault="00603331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D96ABD" w:rsidRPr="00D96ABD" w:rsidRDefault="002A73EF" w:rsidP="00D96ABD">
      <w:pPr>
        <w:jc w:val="both"/>
        <w:rPr>
          <w:rFonts w:cstheme="minorHAnsi"/>
          <w:sz w:val="24"/>
          <w:szCs w:val="24"/>
        </w:rPr>
      </w:pPr>
      <w:r w:rsidRPr="007B1677">
        <w:rPr>
          <w:rFonts w:cstheme="minorHAnsi"/>
          <w:b/>
          <w:bCs/>
          <w:color w:val="000000"/>
          <w:sz w:val="28"/>
          <w:szCs w:val="28"/>
        </w:rPr>
        <w:t xml:space="preserve">– Durata </w:t>
      </w:r>
      <w:r w:rsidR="002C0CC5" w:rsidRPr="002C0CC5">
        <w:rPr>
          <w:rFonts w:cstheme="minorHAnsi"/>
          <w:color w:val="000000"/>
          <w:sz w:val="28"/>
          <w:szCs w:val="28"/>
        </w:rPr>
        <w:t xml:space="preserve">La durata del Patto per la lettura di </w:t>
      </w:r>
      <w:r w:rsidR="002C0CC5">
        <w:rPr>
          <w:rFonts w:cstheme="minorHAnsi"/>
          <w:color w:val="000000"/>
          <w:sz w:val="28"/>
          <w:szCs w:val="28"/>
        </w:rPr>
        <w:t xml:space="preserve">Ferentino </w:t>
      </w:r>
      <w:r w:rsidR="002C0CC5" w:rsidRPr="002C0CC5">
        <w:rPr>
          <w:rFonts w:cstheme="minorHAnsi"/>
          <w:color w:val="000000"/>
          <w:sz w:val="28"/>
          <w:szCs w:val="28"/>
        </w:rPr>
        <w:t xml:space="preserve">è di </w:t>
      </w:r>
      <w:r w:rsidR="0048542A">
        <w:rPr>
          <w:rFonts w:cstheme="minorHAnsi"/>
          <w:color w:val="000000"/>
          <w:sz w:val="28"/>
          <w:szCs w:val="28"/>
        </w:rPr>
        <w:t>quattro</w:t>
      </w:r>
      <w:r w:rsidR="002C0CC5" w:rsidRPr="002C0CC5">
        <w:rPr>
          <w:rFonts w:cstheme="minorHAnsi"/>
          <w:color w:val="000000"/>
          <w:sz w:val="28"/>
          <w:szCs w:val="28"/>
        </w:rPr>
        <w:t xml:space="preserve">anni, a partire dalla data della sottoscrizione ufficiale dei primi firmatari ed è rinnovabile in forma espressa, mediante approvazione di apposita deliberazione o altro atto formale da parte dei soggetti che intendono procedere al rinnovo medesimo. I sottoscrittori possono ritirare la propria adesione dal Patto in qualsiasi momento senza </w:t>
      </w:r>
      <w:r w:rsidR="002C0CC5" w:rsidRPr="002C0CC5">
        <w:rPr>
          <w:rFonts w:ascii="Calibri" w:hAnsi="Calibri" w:cs="Calibri"/>
          <w:color w:val="000000"/>
          <w:sz w:val="28"/>
          <w:szCs w:val="28"/>
        </w:rPr>
        <w:t xml:space="preserve">alcun onere, semplicemente inviando una comunicazione per posta elettronica non certificata a </w:t>
      </w:r>
      <w:hyperlink r:id="rId5" w:history="1">
        <w:r w:rsidR="00D96ABD" w:rsidRPr="00D96ABD">
          <w:rPr>
            <w:rFonts w:cstheme="minorHAnsi"/>
            <w:color w:val="0563C1" w:themeColor="hyperlink"/>
            <w:sz w:val="24"/>
            <w:szCs w:val="24"/>
            <w:u w:val="single"/>
          </w:rPr>
          <w:t>cultura.sport@comune.ferentino.fr.it</w:t>
        </w:r>
      </w:hyperlink>
      <w:bookmarkStart w:id="0" w:name="_GoBack"/>
      <w:bookmarkEnd w:id="0"/>
    </w:p>
    <w:p w:rsidR="002C0CC5" w:rsidRPr="002C0CC5" w:rsidRDefault="002C0CC5" w:rsidP="002C0CC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C0CC5">
        <w:rPr>
          <w:rFonts w:ascii="Calibri" w:hAnsi="Calibri" w:cs="Calibri"/>
          <w:color w:val="000000"/>
          <w:sz w:val="28"/>
          <w:szCs w:val="28"/>
        </w:rPr>
        <w:lastRenderedPageBreak/>
        <w:t xml:space="preserve">indicando l’intenzione di recedere dal Patto. </w:t>
      </w:r>
    </w:p>
    <w:p w:rsidR="002C0CC5" w:rsidRPr="00FE51E0" w:rsidRDefault="00FE51E0" w:rsidP="00FE51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2C0CC5" w:rsidRPr="00FE51E0">
        <w:rPr>
          <w:rFonts w:ascii="Calibri" w:hAnsi="Calibri" w:cs="Calibri"/>
          <w:b/>
          <w:bCs/>
          <w:color w:val="000000"/>
          <w:sz w:val="28"/>
          <w:szCs w:val="28"/>
        </w:rPr>
        <w:t xml:space="preserve"> Modalità di adesione </w:t>
      </w:r>
    </w:p>
    <w:p w:rsidR="002C0CC5" w:rsidRPr="002C0CC5" w:rsidRDefault="002C0CC5" w:rsidP="002C0C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C0CC5">
        <w:rPr>
          <w:rFonts w:ascii="Calibri" w:hAnsi="Calibri" w:cs="Calibri"/>
          <w:color w:val="000000"/>
          <w:sz w:val="28"/>
          <w:szCs w:val="28"/>
        </w:rPr>
        <w:t>La richiesta di adesione al Patto avviene tramite l’invio per posta elettronica all’indirizzo</w:t>
      </w:r>
      <w:r w:rsidR="00E96CDE">
        <w:rPr>
          <w:rFonts w:ascii="Calibri" w:hAnsi="Calibri" w:cs="Calibri"/>
          <w:color w:val="000000"/>
          <w:sz w:val="28"/>
          <w:szCs w:val="28"/>
        </w:rPr>
        <w:t xml:space="preserve"> cultura.sport@comune.ferentino.fr.it </w:t>
      </w:r>
      <w:r w:rsidR="00E96CDE" w:rsidRPr="002C0CC5">
        <w:rPr>
          <w:rFonts w:ascii="Calibri" w:hAnsi="Calibri" w:cs="Calibri"/>
          <w:color w:val="000000"/>
          <w:sz w:val="28"/>
          <w:szCs w:val="28"/>
        </w:rPr>
        <w:t>del</w:t>
      </w:r>
      <w:r w:rsidRPr="002C0CC5">
        <w:rPr>
          <w:rFonts w:ascii="Calibri" w:hAnsi="Calibri" w:cs="Calibri"/>
          <w:color w:val="000000"/>
          <w:sz w:val="28"/>
          <w:szCs w:val="28"/>
        </w:rPr>
        <w:t xml:space="preserve"> Modulo di iscrizione allegato, debitamente compilato in ogni sua parte. </w:t>
      </w:r>
    </w:p>
    <w:p w:rsidR="002C0CC5" w:rsidRDefault="002C0CC5" w:rsidP="00FE51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E51E0" w:rsidRPr="002C0CC5" w:rsidRDefault="00FE51E0" w:rsidP="00FE51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C0CC5" w:rsidRPr="007B1677" w:rsidRDefault="002C0CC5" w:rsidP="007B16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2C0CC5" w:rsidRPr="002C0CC5" w:rsidRDefault="002C0CC5" w:rsidP="002C0C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5B0D8E" w:rsidRPr="001B2C72" w:rsidRDefault="005B0D8E" w:rsidP="005B0D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C2024"/>
          <w:sz w:val="28"/>
          <w:szCs w:val="28"/>
          <w:lang w:eastAsia="it-IT"/>
        </w:rPr>
      </w:pPr>
    </w:p>
    <w:p w:rsidR="00BF4D4C" w:rsidRPr="00BB7C83" w:rsidRDefault="00BF4D4C" w:rsidP="009E17D8">
      <w:pPr>
        <w:pStyle w:val="Default"/>
        <w:jc w:val="both"/>
      </w:pPr>
    </w:p>
    <w:p w:rsidR="00BF4D4C" w:rsidRPr="00B92D1D" w:rsidRDefault="00BF4D4C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C55F0" w:rsidRPr="00B92D1D" w:rsidRDefault="004C55F0" w:rsidP="009E1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4C55F0" w:rsidRPr="00B92D1D" w:rsidSect="00087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1D4EA4"/>
    <w:multiLevelType w:val="hybridMultilevel"/>
    <w:tmpl w:val="ACA106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9A1FB"/>
    <w:multiLevelType w:val="hybridMultilevel"/>
    <w:tmpl w:val="3E4C69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840302"/>
    <w:multiLevelType w:val="hybridMultilevel"/>
    <w:tmpl w:val="596275EA"/>
    <w:lvl w:ilvl="0" w:tplc="92D2F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425EB"/>
    <w:multiLevelType w:val="multilevel"/>
    <w:tmpl w:val="A96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D8591"/>
    <w:multiLevelType w:val="hybridMultilevel"/>
    <w:tmpl w:val="2AA588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5E46"/>
    <w:rsid w:val="0002029B"/>
    <w:rsid w:val="000729D3"/>
    <w:rsid w:val="00085C52"/>
    <w:rsid w:val="0008743A"/>
    <w:rsid w:val="0009352F"/>
    <w:rsid w:val="00121D4D"/>
    <w:rsid w:val="001A7ED0"/>
    <w:rsid w:val="001B2C72"/>
    <w:rsid w:val="001E5A42"/>
    <w:rsid w:val="002447FB"/>
    <w:rsid w:val="00244949"/>
    <w:rsid w:val="00296CD1"/>
    <w:rsid w:val="002A73EF"/>
    <w:rsid w:val="002C0CC5"/>
    <w:rsid w:val="003709A4"/>
    <w:rsid w:val="00384203"/>
    <w:rsid w:val="003A69C3"/>
    <w:rsid w:val="003B2E24"/>
    <w:rsid w:val="00476263"/>
    <w:rsid w:val="0048542A"/>
    <w:rsid w:val="004C55F0"/>
    <w:rsid w:val="005B0D8E"/>
    <w:rsid w:val="00603331"/>
    <w:rsid w:val="00664640"/>
    <w:rsid w:val="006C75AA"/>
    <w:rsid w:val="00707E5A"/>
    <w:rsid w:val="00721A8D"/>
    <w:rsid w:val="00724FE1"/>
    <w:rsid w:val="00731FBB"/>
    <w:rsid w:val="00737F15"/>
    <w:rsid w:val="007616BD"/>
    <w:rsid w:val="007A239D"/>
    <w:rsid w:val="007B1677"/>
    <w:rsid w:val="00814E20"/>
    <w:rsid w:val="0081702D"/>
    <w:rsid w:val="008363F9"/>
    <w:rsid w:val="00846A16"/>
    <w:rsid w:val="008707DE"/>
    <w:rsid w:val="00883465"/>
    <w:rsid w:val="008A2D11"/>
    <w:rsid w:val="008B2ACE"/>
    <w:rsid w:val="008F5E46"/>
    <w:rsid w:val="00983D27"/>
    <w:rsid w:val="00996D3D"/>
    <w:rsid w:val="009C52C6"/>
    <w:rsid w:val="009E17D8"/>
    <w:rsid w:val="00A315DC"/>
    <w:rsid w:val="00A35496"/>
    <w:rsid w:val="00AC52A3"/>
    <w:rsid w:val="00AC5948"/>
    <w:rsid w:val="00AD58FD"/>
    <w:rsid w:val="00AF2890"/>
    <w:rsid w:val="00B7193A"/>
    <w:rsid w:val="00B92D1D"/>
    <w:rsid w:val="00BB7C83"/>
    <w:rsid w:val="00BD1102"/>
    <w:rsid w:val="00BF4D4C"/>
    <w:rsid w:val="00C92F41"/>
    <w:rsid w:val="00CA26D4"/>
    <w:rsid w:val="00CE39D7"/>
    <w:rsid w:val="00D36017"/>
    <w:rsid w:val="00D96ABD"/>
    <w:rsid w:val="00DD7AA1"/>
    <w:rsid w:val="00DE4B0B"/>
    <w:rsid w:val="00E00642"/>
    <w:rsid w:val="00E762F6"/>
    <w:rsid w:val="00E96CDE"/>
    <w:rsid w:val="00EA629B"/>
    <w:rsid w:val="00EC00A4"/>
    <w:rsid w:val="00EC717A"/>
    <w:rsid w:val="00EF24BD"/>
    <w:rsid w:val="00F10DCB"/>
    <w:rsid w:val="00F815C9"/>
    <w:rsid w:val="00F86878"/>
    <w:rsid w:val="00F94DBB"/>
    <w:rsid w:val="00FE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4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0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.sport@comune.ferent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Olga Patrizi</cp:lastModifiedBy>
  <cp:revision>2</cp:revision>
  <dcterms:created xsi:type="dcterms:W3CDTF">2024-12-05T11:05:00Z</dcterms:created>
  <dcterms:modified xsi:type="dcterms:W3CDTF">2024-12-05T11:05:00Z</dcterms:modified>
</cp:coreProperties>
</file>